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93700490"/>
        <w:docPartObj>
          <w:docPartGallery w:val="Cover Pages"/>
          <w:docPartUnique/>
        </w:docPartObj>
      </w:sdtPr>
      <w:sdtEndPr/>
      <w:sdtContent>
        <w:p w14:paraId="040BDBFF" w14:textId="77777777" w:rsidR="004A2753" w:rsidRDefault="004A2753"/>
        <w:p w14:paraId="5ED9E43C" w14:textId="77777777" w:rsidR="004A2753" w:rsidRDefault="004A2753"/>
        <w:p w14:paraId="2700E8DD" w14:textId="77777777" w:rsidR="004A2753" w:rsidRDefault="004A2753"/>
        <w:p w14:paraId="304260EB" w14:textId="77777777" w:rsidR="004A2753" w:rsidRDefault="004A2753"/>
        <w:p w14:paraId="2308B68D" w14:textId="77777777" w:rsidR="004A2753" w:rsidRDefault="004A2753"/>
        <w:p w14:paraId="37498140" w14:textId="77777777" w:rsidR="004A2753" w:rsidRDefault="004A2753"/>
        <w:p w14:paraId="31E2662F" w14:textId="77777777" w:rsidR="004A2753" w:rsidRDefault="004A2753"/>
        <w:p w14:paraId="4FD046FD" w14:textId="77777777" w:rsidR="004A2753" w:rsidRDefault="004A2753"/>
        <w:p w14:paraId="2F429318" w14:textId="77777777" w:rsidR="004A2753" w:rsidRDefault="004A2753"/>
        <w:p w14:paraId="4C54DEF4" w14:textId="1AFB81A3" w:rsidR="004A2753" w:rsidRPr="004A2753" w:rsidRDefault="004A2753" w:rsidP="004A2753">
          <w:pPr>
            <w:jc w:val="center"/>
            <w:rPr>
              <w:b/>
              <w:bCs/>
              <w:sz w:val="56"/>
              <w:szCs w:val="56"/>
            </w:rPr>
          </w:pPr>
          <w:r w:rsidRPr="004A2753">
            <w:rPr>
              <w:b/>
              <w:bCs/>
              <w:noProof/>
              <w:sz w:val="56"/>
              <w:szCs w:val="56"/>
            </w:rPr>
            <w:drawing>
              <wp:anchor distT="0" distB="0" distL="114300" distR="114300" simplePos="0" relativeHeight="251659264" behindDoc="0" locked="0" layoutInCell="1" allowOverlap="1" wp14:anchorId="68449F1B" wp14:editId="18ABAEDF">
                <wp:simplePos x="0" y="0"/>
                <wp:positionH relativeFrom="column">
                  <wp:posOffset>4926330</wp:posOffset>
                </wp:positionH>
                <wp:positionV relativeFrom="page">
                  <wp:posOffset>704850</wp:posOffset>
                </wp:positionV>
                <wp:extent cx="1533600" cy="1533600"/>
                <wp:effectExtent l="0" t="0" r="9525" b="9525"/>
                <wp:wrapNone/>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3600" cy="15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2753">
            <w:rPr>
              <w:b/>
              <w:bCs/>
              <w:sz w:val="56"/>
              <w:szCs w:val="56"/>
            </w:rPr>
            <w:t>DMV Touristik Treffen</w:t>
          </w:r>
        </w:p>
        <w:p w14:paraId="7475744A" w14:textId="3F14FC37" w:rsidR="00510E17" w:rsidRDefault="004A2753" w:rsidP="004A2753">
          <w:pPr>
            <w:jc w:val="center"/>
            <w:rPr>
              <w:b/>
              <w:bCs/>
              <w:sz w:val="56"/>
              <w:szCs w:val="56"/>
            </w:rPr>
          </w:pPr>
          <w:r w:rsidRPr="004A2753">
            <w:rPr>
              <w:b/>
              <w:bCs/>
              <w:sz w:val="56"/>
              <w:szCs w:val="56"/>
            </w:rPr>
            <w:t>23. – 25. Sept. 2022</w:t>
          </w:r>
        </w:p>
        <w:p w14:paraId="231C9762" w14:textId="20527D0B" w:rsidR="00797436" w:rsidRDefault="00797436" w:rsidP="00797436">
          <w:pPr>
            <w:rPr>
              <w:b/>
              <w:bCs/>
              <w:sz w:val="56"/>
              <w:szCs w:val="56"/>
            </w:rPr>
          </w:pPr>
        </w:p>
        <w:p w14:paraId="1793E3E5" w14:textId="728D3917" w:rsidR="00797436" w:rsidRPr="00797436" w:rsidRDefault="00797436" w:rsidP="00797436">
          <w:pPr>
            <w:rPr>
              <w:b/>
              <w:bCs/>
              <w:sz w:val="40"/>
              <w:szCs w:val="40"/>
            </w:rPr>
          </w:pPr>
          <w:r>
            <w:rPr>
              <w:noProof/>
            </w:rPr>
            <w:drawing>
              <wp:anchor distT="0" distB="0" distL="114300" distR="114300" simplePos="0" relativeHeight="251660288" behindDoc="0" locked="0" layoutInCell="1" allowOverlap="1" wp14:anchorId="6DB4BD49" wp14:editId="239E97F8">
                <wp:simplePos x="0" y="0"/>
                <wp:positionH relativeFrom="column">
                  <wp:posOffset>463550</wp:posOffset>
                </wp:positionH>
                <wp:positionV relativeFrom="paragraph">
                  <wp:posOffset>135890</wp:posOffset>
                </wp:positionV>
                <wp:extent cx="3362325" cy="3362325"/>
                <wp:effectExtent l="0" t="0" r="9525" b="9525"/>
                <wp:wrapThrough wrapText="bothSides">
                  <wp:wrapPolygon edited="0">
                    <wp:start x="0" y="0"/>
                    <wp:lineTo x="0" y="21539"/>
                    <wp:lineTo x="21539" y="21539"/>
                    <wp:lineTo x="21539" y="0"/>
                    <wp:lineTo x="0" y="0"/>
                  </wp:wrapPolygon>
                </wp:wrapThrough>
                <wp:docPr id="4" name="Bild 2" descr="Ein Bild, das Gebäude, draußen, alt, Schlos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2" descr="Ein Bild, das Gebäude, draußen, alt, Schloss enthält.&#10;&#10;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2325"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AF874" w14:textId="2460AC4C" w:rsidR="00510E17" w:rsidRDefault="00510E17" w:rsidP="004A2753">
          <w:pPr>
            <w:jc w:val="center"/>
            <w:rPr>
              <w:b/>
              <w:bCs/>
              <w:sz w:val="56"/>
              <w:szCs w:val="56"/>
            </w:rPr>
          </w:pPr>
        </w:p>
        <w:p w14:paraId="27E51863" w14:textId="380D5546" w:rsidR="00510E17" w:rsidRDefault="00510E17" w:rsidP="004A2753">
          <w:pPr>
            <w:jc w:val="center"/>
            <w:rPr>
              <w:b/>
              <w:bCs/>
              <w:sz w:val="56"/>
              <w:szCs w:val="56"/>
            </w:rPr>
          </w:pPr>
        </w:p>
        <w:p w14:paraId="6BE6515D" w14:textId="77777777" w:rsidR="00510E17" w:rsidRDefault="00510E17" w:rsidP="004A2753">
          <w:pPr>
            <w:jc w:val="center"/>
            <w:rPr>
              <w:b/>
              <w:bCs/>
              <w:sz w:val="56"/>
              <w:szCs w:val="56"/>
            </w:rPr>
          </w:pPr>
        </w:p>
        <w:p w14:paraId="1F2A405C" w14:textId="77777777" w:rsidR="00510E17" w:rsidRDefault="00510E17" w:rsidP="004A2753">
          <w:pPr>
            <w:jc w:val="center"/>
            <w:rPr>
              <w:b/>
              <w:bCs/>
              <w:sz w:val="56"/>
              <w:szCs w:val="56"/>
            </w:rPr>
          </w:pPr>
        </w:p>
        <w:p w14:paraId="4C7D0B66" w14:textId="77777777" w:rsidR="00510E17" w:rsidRDefault="00510E17" w:rsidP="004A2753">
          <w:pPr>
            <w:jc w:val="center"/>
            <w:rPr>
              <w:b/>
              <w:bCs/>
              <w:sz w:val="56"/>
              <w:szCs w:val="56"/>
            </w:rPr>
          </w:pPr>
        </w:p>
        <w:p w14:paraId="34BD6B81" w14:textId="77777777" w:rsidR="00510E17" w:rsidRDefault="00510E17" w:rsidP="004A2753">
          <w:pPr>
            <w:jc w:val="center"/>
            <w:rPr>
              <w:b/>
              <w:bCs/>
              <w:sz w:val="56"/>
              <w:szCs w:val="56"/>
            </w:rPr>
          </w:pPr>
        </w:p>
        <w:p w14:paraId="506A9AD3" w14:textId="0E15393A" w:rsidR="00510E17" w:rsidRDefault="001974CF" w:rsidP="001974CF">
          <w:pPr>
            <w:rPr>
              <w:sz w:val="28"/>
              <w:szCs w:val="28"/>
            </w:rPr>
          </w:pPr>
          <w:r w:rsidRPr="001974CF">
            <w:rPr>
              <w:sz w:val="28"/>
              <w:szCs w:val="28"/>
            </w:rPr>
            <w:t>Übernachtungsmöglichkeit:</w:t>
          </w:r>
        </w:p>
        <w:p w14:paraId="5F412E60" w14:textId="17078598" w:rsidR="001974CF" w:rsidRDefault="001974CF" w:rsidP="001974CF">
          <w:pPr>
            <w:rPr>
              <w:sz w:val="28"/>
              <w:szCs w:val="28"/>
            </w:rPr>
          </w:pPr>
          <w:r>
            <w:rPr>
              <w:sz w:val="28"/>
              <w:szCs w:val="28"/>
            </w:rPr>
            <w:t xml:space="preserve">Hotel Am Hexenturm, </w:t>
          </w:r>
          <w:r w:rsidRPr="001974CF">
            <w:rPr>
              <w:sz w:val="28"/>
              <w:szCs w:val="28"/>
            </w:rPr>
            <w:t>Große </w:t>
          </w:r>
          <w:proofErr w:type="spellStart"/>
          <w:r w:rsidRPr="001974CF">
            <w:rPr>
              <w:sz w:val="28"/>
              <w:szCs w:val="28"/>
            </w:rPr>
            <w:t>Rurstraße</w:t>
          </w:r>
          <w:proofErr w:type="spellEnd"/>
          <w:r w:rsidRPr="001974CF">
            <w:rPr>
              <w:sz w:val="28"/>
              <w:szCs w:val="28"/>
            </w:rPr>
            <w:t> 94 - 52428 Jülich, Tel.: 02461-970634</w:t>
          </w:r>
        </w:p>
        <w:p w14:paraId="522EC6DD" w14:textId="70ED9EDD" w:rsidR="001974CF" w:rsidRDefault="001974CF" w:rsidP="001974CF">
          <w:pPr>
            <w:rPr>
              <w:rFonts w:ascii="Lato" w:hAnsi="Lato"/>
              <w:color w:val="000000"/>
              <w:sz w:val="27"/>
              <w:szCs w:val="27"/>
            </w:rPr>
          </w:pPr>
          <w:r>
            <w:rPr>
              <w:sz w:val="28"/>
              <w:szCs w:val="28"/>
            </w:rPr>
            <w:t xml:space="preserve">Hotel Stadt Jülich, </w:t>
          </w:r>
          <w:proofErr w:type="spellStart"/>
          <w:r w:rsidRPr="001974CF">
            <w:rPr>
              <w:sz w:val="28"/>
              <w:szCs w:val="28"/>
            </w:rPr>
            <w:t>Baierstrasse</w:t>
          </w:r>
          <w:proofErr w:type="spellEnd"/>
          <w:r w:rsidRPr="001974CF">
            <w:rPr>
              <w:sz w:val="28"/>
              <w:szCs w:val="28"/>
            </w:rPr>
            <w:t xml:space="preserve"> 1 </w:t>
          </w:r>
          <w:r>
            <w:rPr>
              <w:sz w:val="28"/>
              <w:szCs w:val="28"/>
            </w:rPr>
            <w:t xml:space="preserve">- </w:t>
          </w:r>
          <w:r w:rsidRPr="001974CF">
            <w:rPr>
              <w:sz w:val="28"/>
              <w:szCs w:val="28"/>
            </w:rPr>
            <w:t>52428 Jülich</w:t>
          </w:r>
          <w:r>
            <w:rPr>
              <w:sz w:val="28"/>
              <w:szCs w:val="28"/>
            </w:rPr>
            <w:t>,</w:t>
          </w:r>
          <w:r w:rsidR="00D91B76" w:rsidRPr="00D91B76">
            <w:rPr>
              <w:rFonts w:ascii="Lato" w:hAnsi="Lato"/>
              <w:color w:val="000000"/>
              <w:sz w:val="27"/>
              <w:szCs w:val="27"/>
            </w:rPr>
            <w:t xml:space="preserve"> </w:t>
          </w:r>
          <w:r w:rsidR="00D91B76">
            <w:rPr>
              <w:rFonts w:ascii="Lato" w:hAnsi="Lato"/>
              <w:color w:val="000000"/>
              <w:sz w:val="27"/>
              <w:szCs w:val="27"/>
            </w:rPr>
            <w:t>02 461 - 93 11 90</w:t>
          </w:r>
        </w:p>
        <w:p w14:paraId="66F48682" w14:textId="5D1EABD7" w:rsidR="00D91B76" w:rsidRPr="001974CF" w:rsidRDefault="00D91B76" w:rsidP="001974CF">
          <w:pPr>
            <w:rPr>
              <w:sz w:val="28"/>
              <w:szCs w:val="28"/>
            </w:rPr>
          </w:pPr>
          <w:proofErr w:type="spellStart"/>
          <w:r>
            <w:rPr>
              <w:rFonts w:ascii="Lato" w:hAnsi="Lato"/>
              <w:color w:val="000000"/>
              <w:sz w:val="27"/>
              <w:szCs w:val="27"/>
            </w:rPr>
            <w:t>Jufa</w:t>
          </w:r>
          <w:proofErr w:type="spellEnd"/>
          <w:r>
            <w:rPr>
              <w:rFonts w:ascii="Lato" w:hAnsi="Lato"/>
              <w:color w:val="000000"/>
              <w:sz w:val="27"/>
              <w:szCs w:val="27"/>
            </w:rPr>
            <w:t xml:space="preserve"> Hotel, </w:t>
          </w:r>
          <w:r>
            <w:rPr>
              <w:rStyle w:val="w8qarf"/>
              <w:rFonts w:ascii="Arial" w:hAnsi="Arial" w:cs="Arial"/>
              <w:b/>
              <w:bCs/>
              <w:color w:val="202124"/>
              <w:sz w:val="21"/>
              <w:szCs w:val="21"/>
              <w:shd w:val="clear" w:color="auto" w:fill="FFFFFF"/>
            </w:rPr>
            <w:t> </w:t>
          </w:r>
          <w:proofErr w:type="spellStart"/>
          <w:r w:rsidRPr="00D91B76">
            <w:rPr>
              <w:rStyle w:val="lrzxr"/>
              <w:rFonts w:ascii="Arial" w:hAnsi="Arial" w:cs="Arial"/>
              <w:color w:val="202124"/>
              <w:sz w:val="27"/>
              <w:szCs w:val="27"/>
              <w:shd w:val="clear" w:color="auto" w:fill="FFFFFF"/>
            </w:rPr>
            <w:t>Rurauenstraße</w:t>
          </w:r>
          <w:proofErr w:type="spellEnd"/>
          <w:r w:rsidRPr="00D91B76">
            <w:rPr>
              <w:rStyle w:val="lrzxr"/>
              <w:rFonts w:ascii="Arial" w:hAnsi="Arial" w:cs="Arial"/>
              <w:color w:val="202124"/>
              <w:sz w:val="27"/>
              <w:szCs w:val="27"/>
              <w:shd w:val="clear" w:color="auto" w:fill="FFFFFF"/>
            </w:rPr>
            <w:t xml:space="preserve"> 13, 52428 Jülich</w:t>
          </w:r>
          <w:r>
            <w:rPr>
              <w:rStyle w:val="lrzxr"/>
              <w:rFonts w:ascii="Arial" w:hAnsi="Arial" w:cs="Arial"/>
              <w:color w:val="202124"/>
              <w:sz w:val="27"/>
              <w:szCs w:val="27"/>
              <w:shd w:val="clear" w:color="auto" w:fill="FFFFFF"/>
            </w:rPr>
            <w:t xml:space="preserve">, </w:t>
          </w:r>
          <w:r w:rsidRPr="00D91B76">
            <w:rPr>
              <w:rStyle w:val="lrzxr"/>
              <w:rFonts w:ascii="Arial" w:hAnsi="Arial" w:cs="Arial"/>
              <w:color w:val="202124"/>
              <w:sz w:val="27"/>
              <w:szCs w:val="27"/>
              <w:shd w:val="clear" w:color="auto" w:fill="FFFFFF"/>
            </w:rPr>
            <w:t>02461 9966670</w:t>
          </w:r>
        </w:p>
        <w:p w14:paraId="0C210EA7" w14:textId="77777777" w:rsidR="00056AD3" w:rsidRDefault="00056AD3"/>
        <w:p w14:paraId="3B45B5CE" w14:textId="634890B2" w:rsidR="00056AD3" w:rsidRPr="00056AD3" w:rsidRDefault="00056AD3">
          <w:pPr>
            <w:rPr>
              <w:b/>
              <w:bCs/>
              <w:sz w:val="32"/>
              <w:szCs w:val="32"/>
            </w:rPr>
          </w:pPr>
          <w:r w:rsidRPr="00056AD3">
            <w:rPr>
              <w:b/>
              <w:bCs/>
              <w:sz w:val="32"/>
              <w:szCs w:val="32"/>
            </w:rPr>
            <w:lastRenderedPageBreak/>
            <w:t>Das haben wir vor</w:t>
          </w:r>
        </w:p>
        <w:p w14:paraId="0397C94F" w14:textId="7898AF16" w:rsidR="00056AD3" w:rsidRDefault="00056AD3"/>
        <w:p w14:paraId="6D3163DE" w14:textId="7333C015" w:rsidR="00056AD3" w:rsidRPr="0009494D" w:rsidRDefault="00056AD3">
          <w:pPr>
            <w:rPr>
              <w:sz w:val="28"/>
              <w:szCs w:val="28"/>
            </w:rPr>
          </w:pPr>
          <w:r w:rsidRPr="0009494D">
            <w:rPr>
              <w:sz w:val="28"/>
              <w:szCs w:val="28"/>
            </w:rPr>
            <w:t xml:space="preserve">Freitag , </w:t>
          </w:r>
          <w:r w:rsidR="0009494D" w:rsidRPr="0009494D">
            <w:rPr>
              <w:sz w:val="28"/>
              <w:szCs w:val="28"/>
            </w:rPr>
            <w:t>24.Sept. 2022 um 10:00 Uhr</w:t>
          </w:r>
        </w:p>
        <w:p w14:paraId="235CE921" w14:textId="78160406" w:rsidR="0009494D" w:rsidRPr="0009494D" w:rsidRDefault="0009494D">
          <w:pPr>
            <w:rPr>
              <w:sz w:val="28"/>
              <w:szCs w:val="28"/>
            </w:rPr>
          </w:pPr>
          <w:r w:rsidRPr="0009494D">
            <w:rPr>
              <w:sz w:val="28"/>
              <w:szCs w:val="28"/>
            </w:rPr>
            <w:t>Start vor dem Hexenturm</w:t>
          </w:r>
        </w:p>
        <w:p w14:paraId="63C49C0D" w14:textId="0287A00A" w:rsidR="00056AD3" w:rsidRDefault="00056AD3"/>
        <w:p w14:paraId="03159553" w14:textId="14AC08B0" w:rsidR="00056AD3" w:rsidRDefault="00056AD3"/>
        <w:p w14:paraId="6F625BFC" w14:textId="26D606A8" w:rsidR="00056AD3" w:rsidRDefault="00056AD3">
          <w:r w:rsidRPr="00056AD3">
            <w:rPr>
              <w:rFonts w:ascii="Open Sans" w:eastAsia="Times New Roman" w:hAnsi="Open Sans" w:cs="Open Sans"/>
              <w:b/>
              <w:bCs/>
              <w:noProof/>
              <w:color w:val="555555"/>
              <w:sz w:val="20"/>
              <w:szCs w:val="20"/>
              <w:lang w:eastAsia="de-DE"/>
            </w:rPr>
            <w:drawing>
              <wp:anchor distT="0" distB="0" distL="114300" distR="114300" simplePos="0" relativeHeight="251661312" behindDoc="1" locked="0" layoutInCell="1" allowOverlap="0" wp14:anchorId="7E7A1DC2" wp14:editId="1C552BFF">
                <wp:simplePos x="0" y="0"/>
                <wp:positionH relativeFrom="column">
                  <wp:posOffset>3445510</wp:posOffset>
                </wp:positionH>
                <wp:positionV relativeFrom="page">
                  <wp:posOffset>2019300</wp:posOffset>
                </wp:positionV>
                <wp:extent cx="2922270" cy="1658620"/>
                <wp:effectExtent l="0" t="0" r="0" b="0"/>
                <wp:wrapTight wrapText="bothSides">
                  <wp:wrapPolygon edited="0">
                    <wp:start x="0" y="0"/>
                    <wp:lineTo x="0" y="21335"/>
                    <wp:lineTo x="21403" y="21335"/>
                    <wp:lineTo x="21403" y="0"/>
                    <wp:lineTo x="0" y="0"/>
                  </wp:wrapPolygon>
                </wp:wrapTight>
                <wp:docPr id="5" name="picstyle" descr="Grafik: Brücke Zitadel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style" descr="Grafik: Brücke Zitadelle"/>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2270" cy="1658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749F8E" w14:textId="167D5D34" w:rsidR="00056AD3" w:rsidRDefault="00056AD3"/>
        <w:p w14:paraId="10AAC34A" w14:textId="77777777" w:rsidR="00056AD3" w:rsidRDefault="00056AD3"/>
        <w:p w14:paraId="237F6D29" w14:textId="77777777" w:rsidR="00056AD3" w:rsidRDefault="00056AD3"/>
        <w:p w14:paraId="04665CB9" w14:textId="77777777" w:rsidR="00056AD3" w:rsidRDefault="00056AD3"/>
        <w:p w14:paraId="2AAF884B" w14:textId="410045E3" w:rsidR="001C5171" w:rsidRDefault="00C931DF"/>
      </w:sdtContent>
    </w:sdt>
    <w:p w14:paraId="1A7AFC6B" w14:textId="1D075BCF" w:rsidR="00056AD3" w:rsidRPr="00056AD3" w:rsidRDefault="00056AD3" w:rsidP="00056AD3">
      <w:pPr>
        <w:shd w:val="clear" w:color="auto" w:fill="FFFFFF"/>
        <w:spacing w:after="165" w:line="240" w:lineRule="auto"/>
        <w:rPr>
          <w:rFonts w:ascii="Open Sans" w:eastAsia="Times New Roman" w:hAnsi="Open Sans" w:cs="Open Sans"/>
          <w:color w:val="555555"/>
          <w:sz w:val="20"/>
          <w:szCs w:val="20"/>
          <w:lang w:eastAsia="de-DE"/>
        </w:rPr>
      </w:pPr>
      <w:r w:rsidRPr="00056AD3">
        <w:rPr>
          <w:rFonts w:ascii="Open Sans" w:eastAsia="Times New Roman" w:hAnsi="Open Sans" w:cs="Open Sans"/>
          <w:b/>
          <w:bCs/>
          <w:color w:val="555555"/>
          <w:sz w:val="20"/>
          <w:szCs w:val="20"/>
          <w:lang w:eastAsia="de-DE"/>
        </w:rPr>
        <w:t xml:space="preserve">Zitadelle und Schloss mit Museum </w:t>
      </w:r>
    </w:p>
    <w:p w14:paraId="28074E0E" w14:textId="77777777" w:rsidR="00056AD3" w:rsidRDefault="00056AD3" w:rsidP="00056AD3">
      <w:pPr>
        <w:shd w:val="clear" w:color="auto" w:fill="FFFFFF"/>
        <w:spacing w:after="165" w:line="240" w:lineRule="auto"/>
        <w:rPr>
          <w:rFonts w:ascii="Open Sans" w:eastAsia="Times New Roman" w:hAnsi="Open Sans" w:cs="Open Sans"/>
          <w:color w:val="555555"/>
          <w:sz w:val="20"/>
          <w:szCs w:val="20"/>
          <w:lang w:eastAsia="de-DE"/>
        </w:rPr>
      </w:pPr>
      <w:r w:rsidRPr="00056AD3">
        <w:rPr>
          <w:rFonts w:ascii="Open Sans" w:eastAsia="Times New Roman" w:hAnsi="Open Sans" w:cs="Open Sans"/>
          <w:color w:val="555555"/>
          <w:sz w:val="20"/>
          <w:szCs w:val="20"/>
          <w:lang w:eastAsia="de-DE"/>
        </w:rPr>
        <w:t>Außer den Wehranlagen der Zitadelle mit den Kasematten, der Johannes-Bastion und der Ostfassade des Schlosses mit der Schlosskapelle im Stil der italienischen Hochrenaissance wird der Schlosskeller mit seinen eindrucksvollen Gewölben gezeigt. Hier befindet sich das Museum zur Geschichte der Renaissancestadt und der Zitadelle. Inszenierungen führen in die Vergangenheit und lassen an den Ideen und Gedanken, aber auch an dem alltäglichen Leben vergangener Zeiten teilhaben.</w:t>
      </w:r>
      <w:r w:rsidRPr="00056AD3">
        <w:rPr>
          <w:rFonts w:ascii="Open Sans" w:eastAsia="Times New Roman" w:hAnsi="Open Sans" w:cs="Open Sans"/>
          <w:color w:val="555555"/>
          <w:sz w:val="20"/>
          <w:szCs w:val="20"/>
          <w:lang w:eastAsia="de-DE"/>
        </w:rPr>
        <w:br/>
      </w:r>
    </w:p>
    <w:p w14:paraId="56E563C6" w14:textId="730F2CB2" w:rsidR="00056AD3" w:rsidRPr="00056AD3" w:rsidRDefault="00056AD3" w:rsidP="00056AD3">
      <w:pPr>
        <w:shd w:val="clear" w:color="auto" w:fill="FFFFFF"/>
        <w:spacing w:after="165" w:line="240" w:lineRule="auto"/>
        <w:rPr>
          <w:rFonts w:ascii="Open Sans" w:eastAsia="Times New Roman" w:hAnsi="Open Sans" w:cs="Open Sans"/>
          <w:color w:val="555555"/>
          <w:sz w:val="20"/>
          <w:szCs w:val="20"/>
          <w:lang w:eastAsia="de-DE"/>
        </w:rPr>
      </w:pPr>
      <w:r w:rsidRPr="00056AD3">
        <w:rPr>
          <w:rFonts w:ascii="Open Sans" w:eastAsia="Times New Roman" w:hAnsi="Open Sans" w:cs="Open Sans"/>
          <w:color w:val="555555"/>
          <w:sz w:val="20"/>
          <w:szCs w:val="20"/>
          <w:lang w:eastAsia="de-DE"/>
        </w:rPr>
        <w:t xml:space="preserve">Dauer: ca. 1,5 </w:t>
      </w:r>
      <w:r>
        <w:rPr>
          <w:rFonts w:ascii="Open Sans" w:eastAsia="Times New Roman" w:hAnsi="Open Sans" w:cs="Open Sans"/>
          <w:color w:val="555555"/>
          <w:sz w:val="20"/>
          <w:szCs w:val="20"/>
          <w:lang w:eastAsia="de-DE"/>
        </w:rPr>
        <w:t>– 2,0 Stunden</w:t>
      </w:r>
    </w:p>
    <w:p w14:paraId="3931865C" w14:textId="77777777" w:rsidR="00056AD3" w:rsidRPr="00056AD3" w:rsidRDefault="00056AD3" w:rsidP="00056AD3">
      <w:pPr>
        <w:shd w:val="clear" w:color="auto" w:fill="FFFFFF"/>
        <w:spacing w:after="165" w:line="240" w:lineRule="auto"/>
        <w:rPr>
          <w:rFonts w:ascii="Open Sans" w:eastAsia="Times New Roman" w:hAnsi="Open Sans" w:cs="Open Sans"/>
          <w:color w:val="555555"/>
          <w:sz w:val="20"/>
          <w:szCs w:val="20"/>
          <w:lang w:eastAsia="de-DE"/>
        </w:rPr>
      </w:pPr>
      <w:r w:rsidRPr="00056AD3">
        <w:rPr>
          <w:rFonts w:ascii="Open Sans" w:eastAsia="Times New Roman" w:hAnsi="Open Sans" w:cs="Open Sans"/>
          <w:color w:val="555555"/>
          <w:sz w:val="20"/>
          <w:szCs w:val="20"/>
          <w:lang w:eastAsia="de-DE"/>
        </w:rPr>
        <w:t>Max. Personenzahl: 25</w:t>
      </w:r>
    </w:p>
    <w:p w14:paraId="3BFC52AF" w14:textId="77777777" w:rsidR="00056AD3" w:rsidRPr="00056AD3" w:rsidRDefault="00056AD3" w:rsidP="00056AD3">
      <w:pPr>
        <w:shd w:val="clear" w:color="auto" w:fill="FFFFFF"/>
        <w:spacing w:after="0" w:line="240" w:lineRule="auto"/>
        <w:rPr>
          <w:rFonts w:ascii="Open Sans" w:eastAsia="Times New Roman" w:hAnsi="Open Sans" w:cs="Open Sans"/>
          <w:color w:val="555555"/>
          <w:sz w:val="20"/>
          <w:szCs w:val="20"/>
          <w:lang w:eastAsia="de-DE"/>
        </w:rPr>
      </w:pPr>
      <w:r w:rsidRPr="00056AD3">
        <w:rPr>
          <w:rFonts w:ascii="Open Sans" w:eastAsia="Times New Roman" w:hAnsi="Open Sans" w:cs="Open Sans"/>
          <w:color w:val="555555"/>
          <w:sz w:val="20"/>
          <w:szCs w:val="20"/>
          <w:lang w:eastAsia="de-DE"/>
        </w:rPr>
        <w:t>Führungen durch die Zitadelle sind auch per iPhone-App möglich. Der digitale Kunstführer kann unter </w:t>
      </w:r>
      <w:hyperlink r:id="rId9" w:tgtFrame="_blank" w:history="1">
        <w:r w:rsidRPr="00056AD3">
          <w:rPr>
            <w:rFonts w:ascii="Open Sans" w:eastAsia="Times New Roman" w:hAnsi="Open Sans" w:cs="Open Sans"/>
            <w:b/>
            <w:bCs/>
            <w:color w:val="0397C7"/>
            <w:sz w:val="20"/>
            <w:szCs w:val="20"/>
            <w:u w:val="single"/>
            <w:lang w:eastAsia="de-DE"/>
          </w:rPr>
          <w:t>www.artguide.de</w:t>
        </w:r>
      </w:hyperlink>
      <w:r w:rsidRPr="00056AD3">
        <w:rPr>
          <w:rFonts w:ascii="Open Sans" w:eastAsia="Times New Roman" w:hAnsi="Open Sans" w:cs="Open Sans"/>
          <w:color w:val="555555"/>
          <w:sz w:val="20"/>
          <w:szCs w:val="20"/>
          <w:lang w:eastAsia="de-DE"/>
        </w:rPr>
        <w:t> heruntergeladen werden.</w:t>
      </w:r>
    </w:p>
    <w:p w14:paraId="03442610" w14:textId="77777777" w:rsidR="00056AD3" w:rsidRDefault="00056AD3" w:rsidP="00295EB8">
      <w:pPr>
        <w:shd w:val="clear" w:color="auto" w:fill="FFFFFF"/>
        <w:spacing w:before="180" w:after="180" w:line="367" w:lineRule="atLeast"/>
        <w:outlineLvl w:val="0"/>
        <w:rPr>
          <w:rFonts w:ascii="Lato" w:eastAsia="Times New Roman" w:hAnsi="Lato" w:cs="Times New Roman"/>
          <w:color w:val="03192B"/>
          <w:kern w:val="36"/>
          <w:sz w:val="41"/>
          <w:szCs w:val="41"/>
          <w:lang w:eastAsia="de-DE"/>
        </w:rPr>
      </w:pPr>
    </w:p>
    <w:p w14:paraId="69B13E58" w14:textId="50F4A621" w:rsidR="00056AD3" w:rsidRDefault="00056AD3" w:rsidP="00295EB8">
      <w:pPr>
        <w:shd w:val="clear" w:color="auto" w:fill="FFFFFF"/>
        <w:spacing w:before="180" w:after="180" w:line="367" w:lineRule="atLeast"/>
        <w:outlineLvl w:val="0"/>
        <w:rPr>
          <w:rFonts w:ascii="Lato" w:eastAsia="Times New Roman" w:hAnsi="Lato" w:cs="Times New Roman"/>
          <w:color w:val="03192B"/>
          <w:kern w:val="36"/>
          <w:sz w:val="41"/>
          <w:szCs w:val="41"/>
          <w:lang w:eastAsia="de-DE"/>
        </w:rPr>
      </w:pPr>
    </w:p>
    <w:p w14:paraId="5496291D" w14:textId="1FB4114F" w:rsidR="0009494D" w:rsidRDefault="0009494D" w:rsidP="00295EB8">
      <w:pPr>
        <w:shd w:val="clear" w:color="auto" w:fill="FFFFFF"/>
        <w:spacing w:before="180" w:after="180" w:line="367" w:lineRule="atLeast"/>
        <w:outlineLvl w:val="0"/>
        <w:rPr>
          <w:rFonts w:ascii="Lato" w:eastAsia="Times New Roman" w:hAnsi="Lato" w:cs="Times New Roman"/>
          <w:color w:val="03192B"/>
          <w:kern w:val="36"/>
          <w:sz w:val="41"/>
          <w:szCs w:val="41"/>
          <w:lang w:eastAsia="de-DE"/>
        </w:rPr>
      </w:pPr>
    </w:p>
    <w:p w14:paraId="5A08BA05" w14:textId="1BD5461C" w:rsidR="0009494D" w:rsidRDefault="0009494D" w:rsidP="00295EB8">
      <w:pPr>
        <w:shd w:val="clear" w:color="auto" w:fill="FFFFFF"/>
        <w:spacing w:before="180" w:after="180" w:line="367" w:lineRule="atLeast"/>
        <w:outlineLvl w:val="0"/>
        <w:rPr>
          <w:rFonts w:ascii="Lato" w:eastAsia="Times New Roman" w:hAnsi="Lato" w:cs="Times New Roman"/>
          <w:color w:val="03192B"/>
          <w:kern w:val="36"/>
          <w:sz w:val="41"/>
          <w:szCs w:val="41"/>
          <w:lang w:eastAsia="de-DE"/>
        </w:rPr>
      </w:pPr>
    </w:p>
    <w:p w14:paraId="5FEF500D" w14:textId="7ADEDF2E" w:rsidR="0009494D" w:rsidRDefault="0009494D" w:rsidP="00295EB8">
      <w:pPr>
        <w:shd w:val="clear" w:color="auto" w:fill="FFFFFF"/>
        <w:spacing w:before="180" w:after="180" w:line="367" w:lineRule="atLeast"/>
        <w:outlineLvl w:val="0"/>
        <w:rPr>
          <w:rFonts w:ascii="Lato" w:eastAsia="Times New Roman" w:hAnsi="Lato" w:cs="Times New Roman"/>
          <w:color w:val="03192B"/>
          <w:kern w:val="36"/>
          <w:sz w:val="41"/>
          <w:szCs w:val="41"/>
          <w:lang w:eastAsia="de-DE"/>
        </w:rPr>
      </w:pPr>
    </w:p>
    <w:p w14:paraId="5324ED75" w14:textId="4AB6842F" w:rsidR="0009494D" w:rsidRDefault="0009494D" w:rsidP="00295EB8">
      <w:pPr>
        <w:shd w:val="clear" w:color="auto" w:fill="FFFFFF"/>
        <w:spacing w:before="180" w:after="180" w:line="367" w:lineRule="atLeast"/>
        <w:outlineLvl w:val="0"/>
        <w:rPr>
          <w:rFonts w:ascii="Lato" w:eastAsia="Times New Roman" w:hAnsi="Lato" w:cs="Times New Roman"/>
          <w:color w:val="03192B"/>
          <w:kern w:val="36"/>
          <w:sz w:val="41"/>
          <w:szCs w:val="41"/>
          <w:lang w:eastAsia="de-DE"/>
        </w:rPr>
      </w:pPr>
    </w:p>
    <w:p w14:paraId="56F9E161" w14:textId="77777777" w:rsidR="0009494D" w:rsidRDefault="0009494D" w:rsidP="00295EB8">
      <w:pPr>
        <w:shd w:val="clear" w:color="auto" w:fill="FFFFFF"/>
        <w:spacing w:before="180" w:after="180" w:line="367" w:lineRule="atLeast"/>
        <w:outlineLvl w:val="0"/>
        <w:rPr>
          <w:rFonts w:ascii="Lato" w:eastAsia="Times New Roman" w:hAnsi="Lato" w:cs="Times New Roman"/>
          <w:color w:val="03192B"/>
          <w:kern w:val="36"/>
          <w:sz w:val="41"/>
          <w:szCs w:val="41"/>
          <w:lang w:eastAsia="de-DE"/>
        </w:rPr>
      </w:pPr>
    </w:p>
    <w:p w14:paraId="6F7B6998" w14:textId="77777777" w:rsidR="00056AD3" w:rsidRDefault="00056AD3" w:rsidP="00295EB8">
      <w:pPr>
        <w:shd w:val="clear" w:color="auto" w:fill="FFFFFF"/>
        <w:spacing w:before="180" w:after="180" w:line="367" w:lineRule="atLeast"/>
        <w:outlineLvl w:val="0"/>
        <w:rPr>
          <w:rFonts w:ascii="Lato" w:eastAsia="Times New Roman" w:hAnsi="Lato" w:cs="Times New Roman"/>
          <w:color w:val="03192B"/>
          <w:kern w:val="36"/>
          <w:sz w:val="41"/>
          <w:szCs w:val="41"/>
          <w:lang w:eastAsia="de-DE"/>
        </w:rPr>
      </w:pPr>
    </w:p>
    <w:p w14:paraId="2017F73E" w14:textId="4FB1B50C" w:rsidR="00295EB8" w:rsidRPr="00295EB8" w:rsidRDefault="00295EB8" w:rsidP="00295EB8">
      <w:pPr>
        <w:shd w:val="clear" w:color="auto" w:fill="FFFFFF"/>
        <w:spacing w:before="180" w:after="180" w:line="367" w:lineRule="atLeast"/>
        <w:outlineLvl w:val="0"/>
        <w:rPr>
          <w:rFonts w:ascii="Lato" w:eastAsia="Times New Roman" w:hAnsi="Lato" w:cs="Times New Roman"/>
          <w:color w:val="03192B"/>
          <w:kern w:val="36"/>
          <w:sz w:val="41"/>
          <w:szCs w:val="41"/>
          <w:lang w:eastAsia="de-DE"/>
        </w:rPr>
      </w:pPr>
      <w:r w:rsidRPr="00295EB8">
        <w:rPr>
          <w:rFonts w:ascii="Lato" w:eastAsia="Times New Roman" w:hAnsi="Lato" w:cs="Times New Roman"/>
          <w:color w:val="03192B"/>
          <w:kern w:val="36"/>
          <w:sz w:val="41"/>
          <w:szCs w:val="41"/>
          <w:lang w:eastAsia="de-DE"/>
        </w:rPr>
        <w:lastRenderedPageBreak/>
        <w:t>Geführter Rundgang: Auf den Spuren Napoleons im Brückenkopf-Park</w:t>
      </w:r>
    </w:p>
    <w:p w14:paraId="65CCC56F" w14:textId="56C98003" w:rsidR="00295EB8" w:rsidRPr="00295EB8" w:rsidRDefault="00295EB8" w:rsidP="00295EB8">
      <w:pPr>
        <w:shd w:val="clear" w:color="auto" w:fill="FFFFFF"/>
        <w:spacing w:before="180" w:after="180" w:line="240" w:lineRule="auto"/>
        <w:rPr>
          <w:rFonts w:ascii="Lato" w:eastAsia="Times New Roman" w:hAnsi="Lato" w:cs="Times New Roman"/>
          <w:color w:val="03192B"/>
          <w:lang w:eastAsia="de-DE"/>
        </w:rPr>
      </w:pPr>
      <w:r w:rsidRPr="00295EB8">
        <w:rPr>
          <w:rFonts w:ascii="Lato" w:eastAsia="Times New Roman" w:hAnsi="Lato" w:cs="Times New Roman"/>
          <w:color w:val="03192B"/>
          <w:lang w:eastAsia="de-DE"/>
        </w:rPr>
        <w:t>Entdecken Sie die Wehranlage „Brückenkopf“ (erbaut 1799 - 1808) aus der Zeit Napoleons. Bei einer Zeitreise unter fachkundiger Führung erleben Sie einen Teil der Wehranlagen der historischen Festungsstadt Jülich. Die Vergangenheit wird durch Geschichten, Anekdoten und Fachinformationen lebendig.</w:t>
      </w:r>
      <w:r w:rsidRPr="00295EB8">
        <w:rPr>
          <w:rFonts w:ascii="Lato" w:eastAsia="Times New Roman" w:hAnsi="Lato" w:cs="Times New Roman"/>
          <w:color w:val="03192B"/>
          <w:lang w:eastAsia="de-DE"/>
        </w:rPr>
        <w:br/>
        <w:t>Auf den Spuren des Kaisers Napoleon, der persönlich in Jülich den Baufortschritt des Brückenkopfes besichtigte, erkunden Sie das Pulvermagazin, die Südbastion und die Kasematten.</w:t>
      </w:r>
      <w:r w:rsidRPr="00295EB8">
        <w:rPr>
          <w:rFonts w:ascii="Lato" w:eastAsia="Times New Roman" w:hAnsi="Lato" w:cs="Times New Roman"/>
          <w:noProof/>
          <w:color w:val="03192B"/>
          <w:lang w:eastAsia="de-DE"/>
        </w:rPr>
        <w:drawing>
          <wp:inline distT="0" distB="0" distL="0" distR="0" wp14:anchorId="52641AF4" wp14:editId="794B3F54">
            <wp:extent cx="8572500" cy="3810000"/>
            <wp:effectExtent l="0" t="0" r="0" b="0"/>
            <wp:docPr id="22" name="Bild 22" descr="Ein Bild, das Gras, draußen, Person,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 22" descr="Ein Bild, das Gras, draußen, Person, Baum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00" cy="3810000"/>
                    </a:xfrm>
                    <a:prstGeom prst="rect">
                      <a:avLst/>
                    </a:prstGeom>
                    <a:noFill/>
                    <a:ln>
                      <a:noFill/>
                    </a:ln>
                  </pic:spPr>
                </pic:pic>
              </a:graphicData>
            </a:graphic>
          </wp:inline>
        </w:drawing>
      </w:r>
    </w:p>
    <w:p w14:paraId="6D995CB5" w14:textId="50479507" w:rsidR="00295EB8" w:rsidRPr="00295EB8" w:rsidRDefault="00295EB8" w:rsidP="00295EB8">
      <w:pPr>
        <w:shd w:val="clear" w:color="auto" w:fill="FFFFFF"/>
        <w:spacing w:after="0" w:line="240" w:lineRule="auto"/>
        <w:rPr>
          <w:rFonts w:ascii="Lato" w:eastAsia="Times New Roman" w:hAnsi="Lato" w:cs="Times New Roman"/>
          <w:color w:val="03192B"/>
          <w:lang w:eastAsia="de-DE"/>
        </w:rPr>
      </w:pPr>
    </w:p>
    <w:p w14:paraId="6EE9ADBC" w14:textId="6032BB18" w:rsidR="00295EB8" w:rsidRPr="00295EB8" w:rsidRDefault="00295EB8" w:rsidP="00295EB8">
      <w:pPr>
        <w:shd w:val="clear" w:color="auto" w:fill="FFFFFF"/>
        <w:spacing w:after="0" w:line="240" w:lineRule="auto"/>
        <w:rPr>
          <w:rFonts w:ascii="Lato" w:eastAsia="Times New Roman" w:hAnsi="Lato" w:cs="Times New Roman"/>
          <w:color w:val="03192B"/>
          <w:lang w:eastAsia="de-DE"/>
        </w:rPr>
      </w:pPr>
    </w:p>
    <w:p w14:paraId="15BAF70A" w14:textId="15406F33" w:rsidR="00295EB8" w:rsidRPr="00295EB8" w:rsidRDefault="00295EB8" w:rsidP="00295EB8">
      <w:pPr>
        <w:shd w:val="clear" w:color="auto" w:fill="FFFFFF"/>
        <w:spacing w:after="0" w:line="240" w:lineRule="auto"/>
        <w:rPr>
          <w:rFonts w:ascii="Lato" w:eastAsia="Times New Roman" w:hAnsi="Lato" w:cs="Times New Roman"/>
          <w:color w:val="03192B"/>
          <w:lang w:eastAsia="de-DE"/>
        </w:rPr>
      </w:pPr>
    </w:p>
    <w:p w14:paraId="40A40A48" w14:textId="63F6A515" w:rsidR="00295EB8" w:rsidRPr="00295EB8" w:rsidRDefault="00295EB8" w:rsidP="00295EB8">
      <w:pPr>
        <w:shd w:val="clear" w:color="auto" w:fill="FFFFFF"/>
        <w:spacing w:after="0" w:line="240" w:lineRule="auto"/>
        <w:rPr>
          <w:rFonts w:ascii="Lato" w:eastAsia="Times New Roman" w:hAnsi="Lato" w:cs="Times New Roman"/>
          <w:color w:val="03192B"/>
          <w:lang w:eastAsia="de-DE"/>
        </w:rPr>
      </w:pPr>
    </w:p>
    <w:p w14:paraId="702B4937" w14:textId="08280141" w:rsidR="00295EB8" w:rsidRPr="00295EB8" w:rsidRDefault="00295EB8" w:rsidP="00295EB8">
      <w:pPr>
        <w:shd w:val="clear" w:color="auto" w:fill="FFFFFF"/>
        <w:spacing w:after="0" w:line="240" w:lineRule="auto"/>
        <w:rPr>
          <w:rFonts w:ascii="Lato" w:eastAsia="Times New Roman" w:hAnsi="Lato" w:cs="Times New Roman"/>
          <w:color w:val="03192B"/>
          <w:lang w:eastAsia="de-DE"/>
        </w:rPr>
      </w:pPr>
    </w:p>
    <w:p w14:paraId="47A4B3BF" w14:textId="01C4E04D" w:rsidR="00295EB8" w:rsidRPr="00295EB8" w:rsidRDefault="00295EB8" w:rsidP="00295EB8">
      <w:pPr>
        <w:shd w:val="clear" w:color="auto" w:fill="FFFFFF"/>
        <w:spacing w:after="0" w:line="240" w:lineRule="auto"/>
        <w:rPr>
          <w:rFonts w:ascii="Lato" w:eastAsia="Times New Roman" w:hAnsi="Lato" w:cs="Times New Roman"/>
          <w:color w:val="03192B"/>
          <w:lang w:eastAsia="de-DE"/>
        </w:rPr>
      </w:pPr>
    </w:p>
    <w:p w14:paraId="14908E77" w14:textId="78DD9A99" w:rsidR="00295EB8" w:rsidRPr="00295EB8" w:rsidRDefault="00295EB8" w:rsidP="00295EB8">
      <w:pPr>
        <w:shd w:val="clear" w:color="auto" w:fill="FFFFFF"/>
        <w:spacing w:after="0" w:line="240" w:lineRule="auto"/>
        <w:rPr>
          <w:rFonts w:ascii="Lato" w:eastAsia="Times New Roman" w:hAnsi="Lato" w:cs="Times New Roman"/>
          <w:color w:val="03192B"/>
          <w:lang w:eastAsia="de-DE"/>
        </w:rPr>
      </w:pPr>
    </w:p>
    <w:p w14:paraId="08B62A2D" w14:textId="6880DB5D" w:rsidR="00295EB8" w:rsidRPr="00295EB8" w:rsidRDefault="00295EB8" w:rsidP="00295EB8">
      <w:pPr>
        <w:shd w:val="clear" w:color="auto" w:fill="FFFFFF"/>
        <w:spacing w:after="0" w:line="240" w:lineRule="auto"/>
        <w:rPr>
          <w:rFonts w:ascii="Lato" w:eastAsia="Times New Roman" w:hAnsi="Lato" w:cs="Times New Roman"/>
          <w:color w:val="03192B"/>
          <w:lang w:eastAsia="de-DE"/>
        </w:rPr>
      </w:pPr>
    </w:p>
    <w:p w14:paraId="4F7CA3A3" w14:textId="326C7267" w:rsidR="00295EB8" w:rsidRPr="00295EB8" w:rsidRDefault="00295EB8" w:rsidP="00295EB8">
      <w:pPr>
        <w:shd w:val="clear" w:color="auto" w:fill="FFFFFF"/>
        <w:spacing w:after="0" w:line="240" w:lineRule="auto"/>
        <w:rPr>
          <w:rFonts w:ascii="Lato" w:eastAsia="Times New Roman" w:hAnsi="Lato" w:cs="Times New Roman"/>
          <w:color w:val="03192B"/>
          <w:lang w:eastAsia="de-DE"/>
        </w:rPr>
      </w:pPr>
    </w:p>
    <w:p w14:paraId="7B9E9341" w14:textId="056D9750" w:rsidR="00295EB8" w:rsidRPr="00295EB8" w:rsidRDefault="00295EB8" w:rsidP="00295EB8">
      <w:pPr>
        <w:shd w:val="clear" w:color="auto" w:fill="FFFFFF"/>
        <w:spacing w:after="0" w:line="240" w:lineRule="auto"/>
        <w:rPr>
          <w:rFonts w:ascii="Lato" w:eastAsia="Times New Roman" w:hAnsi="Lato" w:cs="Times New Roman"/>
          <w:color w:val="03192B"/>
          <w:lang w:eastAsia="de-DE"/>
        </w:rPr>
      </w:pPr>
    </w:p>
    <w:p w14:paraId="229EEB00" w14:textId="77777777" w:rsidR="00295EB8" w:rsidRPr="00295EB8" w:rsidRDefault="00295EB8" w:rsidP="00295EB8">
      <w:pPr>
        <w:shd w:val="clear" w:color="auto" w:fill="FFFFFF"/>
        <w:spacing w:after="0" w:line="240" w:lineRule="auto"/>
        <w:jc w:val="center"/>
        <w:rPr>
          <w:rFonts w:ascii="Lato" w:eastAsia="Times New Roman" w:hAnsi="Lato" w:cs="Times New Roman"/>
          <w:color w:val="03192B"/>
          <w:lang w:eastAsia="de-DE"/>
        </w:rPr>
      </w:pPr>
      <w:r w:rsidRPr="00295EB8">
        <w:rPr>
          <w:rFonts w:ascii="Lato" w:eastAsia="Times New Roman" w:hAnsi="Lato" w:cs="Times New Roman"/>
          <w:color w:val="03192B"/>
          <w:lang w:eastAsia="de-DE"/>
        </w:rPr>
        <w:t>1234</w:t>
      </w:r>
    </w:p>
    <w:tbl>
      <w:tblPr>
        <w:tblW w:w="13500" w:type="dxa"/>
        <w:tblInd w:w="15" w:type="dxa"/>
        <w:shd w:val="clear" w:color="auto" w:fill="FFFFFF"/>
        <w:tblCellMar>
          <w:top w:w="15" w:type="dxa"/>
          <w:left w:w="15" w:type="dxa"/>
          <w:bottom w:w="15" w:type="dxa"/>
          <w:right w:w="15" w:type="dxa"/>
        </w:tblCellMar>
        <w:tblLook w:val="04A0" w:firstRow="1" w:lastRow="0" w:firstColumn="1" w:lastColumn="0" w:noHBand="0" w:noVBand="1"/>
      </w:tblPr>
      <w:tblGrid>
        <w:gridCol w:w="1958"/>
        <w:gridCol w:w="2286"/>
        <w:gridCol w:w="9256"/>
      </w:tblGrid>
      <w:tr w:rsidR="00295EB8" w:rsidRPr="00295EB8" w14:paraId="408FFAB2" w14:textId="77777777" w:rsidTr="00295EB8">
        <w:tc>
          <w:tcPr>
            <w:tcW w:w="1965" w:type="dxa"/>
            <w:shd w:val="clear" w:color="auto" w:fill="6F6F6E"/>
            <w:tcMar>
              <w:top w:w="30" w:type="dxa"/>
              <w:left w:w="30" w:type="dxa"/>
              <w:bottom w:w="30" w:type="dxa"/>
              <w:right w:w="30" w:type="dxa"/>
            </w:tcMar>
            <w:hideMark/>
          </w:tcPr>
          <w:p w14:paraId="45AA2B21" w14:textId="77777777" w:rsidR="00295EB8" w:rsidRPr="00295EB8" w:rsidRDefault="00295EB8" w:rsidP="00295EB8">
            <w:pPr>
              <w:spacing w:after="0" w:line="302" w:lineRule="atLeast"/>
              <w:outlineLvl w:val="3"/>
              <w:rPr>
                <w:rFonts w:ascii="Lato" w:eastAsia="Times New Roman" w:hAnsi="Lato" w:cs="Times New Roman"/>
                <w:color w:val="FFFFFF"/>
                <w:sz w:val="31"/>
                <w:szCs w:val="31"/>
                <w:lang w:eastAsia="de-DE"/>
              </w:rPr>
            </w:pPr>
            <w:r w:rsidRPr="00295EB8">
              <w:rPr>
                <w:rFonts w:ascii="Lato" w:eastAsia="Times New Roman" w:hAnsi="Lato" w:cs="Times New Roman"/>
                <w:color w:val="FFFFFF"/>
                <w:sz w:val="31"/>
                <w:szCs w:val="31"/>
                <w:lang w:eastAsia="de-DE"/>
              </w:rPr>
              <w:t>Teilnehmer</w:t>
            </w:r>
          </w:p>
        </w:tc>
        <w:tc>
          <w:tcPr>
            <w:tcW w:w="1965" w:type="dxa"/>
            <w:shd w:val="clear" w:color="auto" w:fill="6F6F6E"/>
            <w:tcMar>
              <w:top w:w="30" w:type="dxa"/>
              <w:left w:w="30" w:type="dxa"/>
              <w:bottom w:w="30" w:type="dxa"/>
              <w:right w:w="30" w:type="dxa"/>
            </w:tcMar>
            <w:hideMark/>
          </w:tcPr>
          <w:p w14:paraId="2C455972" w14:textId="77777777" w:rsidR="00295EB8" w:rsidRPr="00295EB8" w:rsidRDefault="00295EB8" w:rsidP="00295EB8">
            <w:pPr>
              <w:spacing w:after="0" w:line="302" w:lineRule="atLeast"/>
              <w:outlineLvl w:val="3"/>
              <w:rPr>
                <w:rFonts w:ascii="Lato" w:eastAsia="Times New Roman" w:hAnsi="Lato" w:cs="Times New Roman"/>
                <w:color w:val="FFFFFF"/>
                <w:sz w:val="31"/>
                <w:szCs w:val="31"/>
                <w:lang w:eastAsia="de-DE"/>
              </w:rPr>
            </w:pPr>
            <w:r w:rsidRPr="00295EB8">
              <w:rPr>
                <w:rFonts w:ascii="Lato" w:eastAsia="Times New Roman" w:hAnsi="Lato" w:cs="Times New Roman"/>
                <w:color w:val="FFFFFF"/>
                <w:sz w:val="31"/>
                <w:szCs w:val="31"/>
                <w:lang w:eastAsia="de-DE"/>
              </w:rPr>
              <w:t>Dauer</w:t>
            </w:r>
          </w:p>
        </w:tc>
        <w:tc>
          <w:tcPr>
            <w:tcW w:w="9390" w:type="dxa"/>
            <w:shd w:val="clear" w:color="auto" w:fill="6F6F6E"/>
            <w:tcMar>
              <w:top w:w="30" w:type="dxa"/>
              <w:left w:w="30" w:type="dxa"/>
              <w:bottom w:w="30" w:type="dxa"/>
              <w:right w:w="30" w:type="dxa"/>
            </w:tcMar>
            <w:hideMark/>
          </w:tcPr>
          <w:p w14:paraId="7B8536B0" w14:textId="77777777" w:rsidR="00295EB8" w:rsidRPr="00295EB8" w:rsidRDefault="00295EB8" w:rsidP="00295EB8">
            <w:pPr>
              <w:spacing w:after="0" w:line="302" w:lineRule="atLeast"/>
              <w:outlineLvl w:val="3"/>
              <w:rPr>
                <w:rFonts w:ascii="Lato" w:eastAsia="Times New Roman" w:hAnsi="Lato" w:cs="Times New Roman"/>
                <w:color w:val="FFFFFF"/>
                <w:sz w:val="31"/>
                <w:szCs w:val="31"/>
                <w:lang w:eastAsia="de-DE"/>
              </w:rPr>
            </w:pPr>
            <w:r w:rsidRPr="00295EB8">
              <w:rPr>
                <w:rFonts w:ascii="Lato" w:eastAsia="Times New Roman" w:hAnsi="Lato" w:cs="Times New Roman"/>
                <w:color w:val="FFFFFF"/>
                <w:sz w:val="31"/>
                <w:szCs w:val="31"/>
                <w:lang w:eastAsia="de-DE"/>
              </w:rPr>
              <w:t>Kosten</w:t>
            </w:r>
          </w:p>
        </w:tc>
      </w:tr>
      <w:tr w:rsidR="00295EB8" w:rsidRPr="00295EB8" w14:paraId="4E08E351" w14:textId="77777777" w:rsidTr="00295EB8">
        <w:tc>
          <w:tcPr>
            <w:tcW w:w="0" w:type="auto"/>
            <w:shd w:val="clear" w:color="auto" w:fill="E8E8E8"/>
            <w:tcMar>
              <w:top w:w="30" w:type="dxa"/>
              <w:left w:w="30" w:type="dxa"/>
              <w:bottom w:w="30" w:type="dxa"/>
              <w:right w:w="30" w:type="dxa"/>
            </w:tcMar>
            <w:hideMark/>
          </w:tcPr>
          <w:p w14:paraId="6E9142C5" w14:textId="77777777" w:rsidR="00295EB8" w:rsidRPr="00295EB8" w:rsidRDefault="00295EB8" w:rsidP="00295EB8">
            <w:pPr>
              <w:spacing w:after="0" w:line="270" w:lineRule="atLeast"/>
              <w:rPr>
                <w:rFonts w:ascii="Lato" w:eastAsia="Times New Roman" w:hAnsi="Lato" w:cs="Times New Roman"/>
                <w:color w:val="03192B"/>
                <w:lang w:eastAsia="de-DE"/>
              </w:rPr>
            </w:pPr>
            <w:r w:rsidRPr="00295EB8">
              <w:rPr>
                <w:rFonts w:ascii="Lato" w:eastAsia="Times New Roman" w:hAnsi="Lato" w:cs="Times New Roman"/>
                <w:color w:val="03192B"/>
                <w:lang w:eastAsia="de-DE"/>
              </w:rPr>
              <w:t>maximal 25</w:t>
            </w:r>
          </w:p>
        </w:tc>
        <w:tc>
          <w:tcPr>
            <w:tcW w:w="0" w:type="auto"/>
            <w:shd w:val="clear" w:color="auto" w:fill="E8E8E8"/>
            <w:tcMar>
              <w:top w:w="30" w:type="dxa"/>
              <w:left w:w="30" w:type="dxa"/>
              <w:bottom w:w="30" w:type="dxa"/>
              <w:right w:w="30" w:type="dxa"/>
            </w:tcMar>
            <w:hideMark/>
          </w:tcPr>
          <w:p w14:paraId="55BB840A" w14:textId="77777777" w:rsidR="00295EB8" w:rsidRPr="00295EB8" w:rsidRDefault="00295EB8" w:rsidP="00295EB8">
            <w:pPr>
              <w:spacing w:after="0" w:line="270" w:lineRule="atLeast"/>
              <w:rPr>
                <w:rFonts w:ascii="Lato" w:eastAsia="Times New Roman" w:hAnsi="Lato" w:cs="Times New Roman"/>
                <w:color w:val="03192B"/>
                <w:lang w:eastAsia="de-DE"/>
              </w:rPr>
            </w:pPr>
            <w:r w:rsidRPr="00295EB8">
              <w:rPr>
                <w:rFonts w:ascii="Lato" w:eastAsia="Times New Roman" w:hAnsi="Lato" w:cs="Times New Roman"/>
                <w:color w:val="03192B"/>
                <w:lang w:eastAsia="de-DE"/>
              </w:rPr>
              <w:t>1,0 Std.</w:t>
            </w:r>
          </w:p>
        </w:tc>
        <w:tc>
          <w:tcPr>
            <w:tcW w:w="0" w:type="auto"/>
            <w:shd w:val="clear" w:color="auto" w:fill="E8E8E8"/>
            <w:tcMar>
              <w:top w:w="30" w:type="dxa"/>
              <w:left w:w="30" w:type="dxa"/>
              <w:bottom w:w="30" w:type="dxa"/>
              <w:right w:w="30" w:type="dxa"/>
            </w:tcMar>
            <w:hideMark/>
          </w:tcPr>
          <w:p w14:paraId="15C552DF" w14:textId="77777777" w:rsidR="00295EB8" w:rsidRPr="00295EB8" w:rsidRDefault="00295EB8" w:rsidP="00295EB8">
            <w:pPr>
              <w:spacing w:after="0" w:line="270" w:lineRule="atLeast"/>
              <w:rPr>
                <w:rFonts w:ascii="Lato" w:eastAsia="Times New Roman" w:hAnsi="Lato" w:cs="Times New Roman"/>
                <w:color w:val="03192B"/>
                <w:lang w:eastAsia="de-DE"/>
              </w:rPr>
            </w:pPr>
            <w:r w:rsidRPr="00295EB8">
              <w:rPr>
                <w:rFonts w:ascii="Lato" w:eastAsia="Times New Roman" w:hAnsi="Lato" w:cs="Times New Roman"/>
                <w:color w:val="03192B"/>
                <w:lang w:eastAsia="de-DE"/>
              </w:rPr>
              <w:t>40 €/Gruppe zzgl. Eintritt</w:t>
            </w:r>
          </w:p>
        </w:tc>
      </w:tr>
      <w:tr w:rsidR="00295EB8" w:rsidRPr="00295EB8" w14:paraId="27EA5B4A" w14:textId="77777777" w:rsidTr="00295EB8">
        <w:tc>
          <w:tcPr>
            <w:tcW w:w="0" w:type="auto"/>
            <w:shd w:val="clear" w:color="auto" w:fill="E8E8E8"/>
            <w:tcMar>
              <w:top w:w="30" w:type="dxa"/>
              <w:left w:w="30" w:type="dxa"/>
              <w:bottom w:w="30" w:type="dxa"/>
              <w:right w:w="30" w:type="dxa"/>
            </w:tcMar>
            <w:hideMark/>
          </w:tcPr>
          <w:p w14:paraId="46057E01" w14:textId="77777777" w:rsidR="00295EB8" w:rsidRPr="00295EB8" w:rsidRDefault="00295EB8" w:rsidP="00295EB8">
            <w:pPr>
              <w:spacing w:after="0" w:line="270" w:lineRule="atLeast"/>
              <w:rPr>
                <w:rFonts w:ascii="Lato" w:eastAsia="Times New Roman" w:hAnsi="Lato" w:cs="Times New Roman"/>
                <w:color w:val="03192B"/>
                <w:lang w:eastAsia="de-DE"/>
              </w:rPr>
            </w:pPr>
          </w:p>
        </w:tc>
        <w:tc>
          <w:tcPr>
            <w:tcW w:w="0" w:type="auto"/>
            <w:shd w:val="clear" w:color="auto" w:fill="E8E8E8"/>
            <w:tcMar>
              <w:top w:w="30" w:type="dxa"/>
              <w:left w:w="30" w:type="dxa"/>
              <w:bottom w:w="30" w:type="dxa"/>
              <w:right w:w="30" w:type="dxa"/>
            </w:tcMar>
            <w:hideMark/>
          </w:tcPr>
          <w:p w14:paraId="5BBFD590" w14:textId="77777777" w:rsidR="00295EB8" w:rsidRPr="00295EB8" w:rsidRDefault="00295EB8" w:rsidP="00295EB8">
            <w:pPr>
              <w:spacing w:after="0" w:line="270" w:lineRule="atLeast"/>
              <w:rPr>
                <w:rFonts w:ascii="Lato" w:eastAsia="Times New Roman" w:hAnsi="Lato" w:cs="Times New Roman"/>
                <w:color w:val="03192B"/>
                <w:lang w:eastAsia="de-DE"/>
              </w:rPr>
            </w:pPr>
            <w:r w:rsidRPr="00295EB8">
              <w:rPr>
                <w:rFonts w:ascii="Lato" w:eastAsia="Times New Roman" w:hAnsi="Lato" w:cs="Times New Roman"/>
                <w:color w:val="03192B"/>
                <w:lang w:eastAsia="de-DE"/>
              </w:rPr>
              <w:t>1,5 Std.</w:t>
            </w:r>
          </w:p>
        </w:tc>
        <w:tc>
          <w:tcPr>
            <w:tcW w:w="0" w:type="auto"/>
            <w:shd w:val="clear" w:color="auto" w:fill="E8E8E8"/>
            <w:tcMar>
              <w:top w:w="30" w:type="dxa"/>
              <w:left w:w="30" w:type="dxa"/>
              <w:bottom w:w="30" w:type="dxa"/>
              <w:right w:w="30" w:type="dxa"/>
            </w:tcMar>
            <w:hideMark/>
          </w:tcPr>
          <w:p w14:paraId="6970D00C" w14:textId="77777777" w:rsidR="00295EB8" w:rsidRPr="00295EB8" w:rsidRDefault="00295EB8" w:rsidP="00295EB8">
            <w:pPr>
              <w:spacing w:after="0" w:line="270" w:lineRule="atLeast"/>
              <w:rPr>
                <w:rFonts w:ascii="Lato" w:eastAsia="Times New Roman" w:hAnsi="Lato" w:cs="Times New Roman"/>
                <w:color w:val="03192B"/>
                <w:lang w:eastAsia="de-DE"/>
              </w:rPr>
            </w:pPr>
            <w:r w:rsidRPr="00295EB8">
              <w:rPr>
                <w:rFonts w:ascii="Lato" w:eastAsia="Times New Roman" w:hAnsi="Lato" w:cs="Times New Roman"/>
                <w:color w:val="03192B"/>
                <w:lang w:eastAsia="de-DE"/>
              </w:rPr>
              <w:t>50 €/Gruppe zzgl. Eintritt</w:t>
            </w:r>
          </w:p>
        </w:tc>
      </w:tr>
      <w:tr w:rsidR="00295EB8" w:rsidRPr="00295EB8" w14:paraId="6B3982FC" w14:textId="77777777" w:rsidTr="00295EB8">
        <w:tc>
          <w:tcPr>
            <w:tcW w:w="0" w:type="auto"/>
            <w:shd w:val="clear" w:color="auto" w:fill="E8E8E8"/>
            <w:tcMar>
              <w:top w:w="30" w:type="dxa"/>
              <w:left w:w="30" w:type="dxa"/>
              <w:bottom w:w="30" w:type="dxa"/>
              <w:right w:w="30" w:type="dxa"/>
            </w:tcMar>
            <w:hideMark/>
          </w:tcPr>
          <w:p w14:paraId="64BCF42E" w14:textId="77777777" w:rsidR="00295EB8" w:rsidRPr="00295EB8" w:rsidRDefault="00295EB8" w:rsidP="00295EB8">
            <w:pPr>
              <w:spacing w:after="0" w:line="270" w:lineRule="atLeast"/>
              <w:rPr>
                <w:rFonts w:ascii="Lato" w:eastAsia="Times New Roman" w:hAnsi="Lato" w:cs="Times New Roman"/>
                <w:color w:val="03192B"/>
                <w:lang w:eastAsia="de-DE"/>
              </w:rPr>
            </w:pPr>
          </w:p>
        </w:tc>
        <w:tc>
          <w:tcPr>
            <w:tcW w:w="0" w:type="auto"/>
            <w:shd w:val="clear" w:color="auto" w:fill="E8E8E8"/>
            <w:tcMar>
              <w:top w:w="30" w:type="dxa"/>
              <w:left w:w="30" w:type="dxa"/>
              <w:bottom w:w="30" w:type="dxa"/>
              <w:right w:w="30" w:type="dxa"/>
            </w:tcMar>
            <w:hideMark/>
          </w:tcPr>
          <w:p w14:paraId="3FF081CC" w14:textId="77777777" w:rsidR="00295EB8" w:rsidRPr="00295EB8" w:rsidRDefault="00295EB8" w:rsidP="00295EB8">
            <w:pPr>
              <w:spacing w:after="0" w:line="270" w:lineRule="atLeast"/>
              <w:rPr>
                <w:rFonts w:ascii="Times New Roman" w:eastAsia="Times New Roman" w:hAnsi="Times New Roman" w:cs="Times New Roman"/>
                <w:sz w:val="20"/>
                <w:szCs w:val="20"/>
                <w:lang w:eastAsia="de-DE"/>
              </w:rPr>
            </w:pPr>
          </w:p>
        </w:tc>
        <w:tc>
          <w:tcPr>
            <w:tcW w:w="0" w:type="auto"/>
            <w:shd w:val="clear" w:color="auto" w:fill="E8E8E8"/>
            <w:tcMar>
              <w:top w:w="30" w:type="dxa"/>
              <w:left w:w="30" w:type="dxa"/>
              <w:bottom w:w="30" w:type="dxa"/>
              <w:right w:w="30" w:type="dxa"/>
            </w:tcMar>
            <w:hideMark/>
          </w:tcPr>
          <w:p w14:paraId="08B036F8" w14:textId="77777777" w:rsidR="00295EB8" w:rsidRPr="00295EB8" w:rsidRDefault="00295EB8" w:rsidP="00295EB8">
            <w:pPr>
              <w:spacing w:after="0" w:line="270" w:lineRule="atLeast"/>
              <w:rPr>
                <w:rFonts w:ascii="Times New Roman" w:eastAsia="Times New Roman" w:hAnsi="Times New Roman" w:cs="Times New Roman"/>
                <w:sz w:val="20"/>
                <w:szCs w:val="20"/>
                <w:lang w:eastAsia="de-DE"/>
              </w:rPr>
            </w:pPr>
          </w:p>
        </w:tc>
      </w:tr>
      <w:tr w:rsidR="00295EB8" w:rsidRPr="00295EB8" w14:paraId="34B3A251" w14:textId="77777777" w:rsidTr="00295EB8">
        <w:tc>
          <w:tcPr>
            <w:tcW w:w="0" w:type="auto"/>
            <w:shd w:val="clear" w:color="auto" w:fill="E8E8E8"/>
            <w:tcMar>
              <w:top w:w="30" w:type="dxa"/>
              <w:left w:w="30" w:type="dxa"/>
              <w:bottom w:w="30" w:type="dxa"/>
              <w:right w:w="30" w:type="dxa"/>
            </w:tcMar>
            <w:hideMark/>
          </w:tcPr>
          <w:p w14:paraId="1862F4E9" w14:textId="77777777" w:rsidR="00295EB8" w:rsidRPr="00295EB8" w:rsidRDefault="00295EB8" w:rsidP="00295EB8">
            <w:pPr>
              <w:spacing w:after="0" w:line="270" w:lineRule="atLeast"/>
              <w:rPr>
                <w:rFonts w:ascii="Lato" w:eastAsia="Times New Roman" w:hAnsi="Lato" w:cs="Times New Roman"/>
                <w:color w:val="03192B"/>
                <w:lang w:eastAsia="de-DE"/>
              </w:rPr>
            </w:pPr>
            <w:r w:rsidRPr="00295EB8">
              <w:rPr>
                <w:rFonts w:ascii="Lato" w:eastAsia="Times New Roman" w:hAnsi="Lato" w:cs="Times New Roman"/>
                <w:color w:val="03192B"/>
                <w:lang w:eastAsia="de-DE"/>
              </w:rPr>
              <w:t>Infos &amp; Buchung:</w:t>
            </w:r>
          </w:p>
        </w:tc>
        <w:tc>
          <w:tcPr>
            <w:tcW w:w="0" w:type="auto"/>
            <w:shd w:val="clear" w:color="auto" w:fill="E8E8E8"/>
            <w:tcMar>
              <w:top w:w="30" w:type="dxa"/>
              <w:left w:w="30" w:type="dxa"/>
              <w:bottom w:w="30" w:type="dxa"/>
              <w:right w:w="30" w:type="dxa"/>
            </w:tcMar>
            <w:hideMark/>
          </w:tcPr>
          <w:p w14:paraId="275A4FC2" w14:textId="77777777" w:rsidR="00295EB8" w:rsidRPr="00295EB8" w:rsidRDefault="00295EB8" w:rsidP="00295EB8">
            <w:pPr>
              <w:spacing w:after="0" w:line="270" w:lineRule="atLeast"/>
              <w:rPr>
                <w:rFonts w:ascii="Lato" w:eastAsia="Times New Roman" w:hAnsi="Lato" w:cs="Times New Roman"/>
                <w:color w:val="03192B"/>
                <w:lang w:eastAsia="de-DE"/>
              </w:rPr>
            </w:pPr>
            <w:r w:rsidRPr="00295EB8">
              <w:rPr>
                <w:rFonts w:ascii="Lato" w:eastAsia="Times New Roman" w:hAnsi="Lato" w:cs="Times New Roman"/>
                <w:color w:val="03192B"/>
                <w:lang w:eastAsia="de-DE"/>
              </w:rPr>
              <w:t>Gisa Stein (Stadt Jülich)</w:t>
            </w:r>
          </w:p>
        </w:tc>
        <w:tc>
          <w:tcPr>
            <w:tcW w:w="0" w:type="auto"/>
            <w:shd w:val="clear" w:color="auto" w:fill="E8E8E8"/>
            <w:tcMar>
              <w:top w:w="30" w:type="dxa"/>
              <w:left w:w="30" w:type="dxa"/>
              <w:bottom w:w="30" w:type="dxa"/>
              <w:right w:w="30" w:type="dxa"/>
            </w:tcMar>
            <w:hideMark/>
          </w:tcPr>
          <w:p w14:paraId="4EB29965" w14:textId="77777777" w:rsidR="00295EB8" w:rsidRPr="00295EB8" w:rsidRDefault="00295EB8" w:rsidP="00295EB8">
            <w:pPr>
              <w:spacing w:after="0" w:line="270" w:lineRule="atLeast"/>
              <w:rPr>
                <w:rFonts w:ascii="Lato" w:eastAsia="Times New Roman" w:hAnsi="Lato" w:cs="Times New Roman"/>
                <w:color w:val="03192B"/>
                <w:lang w:eastAsia="de-DE"/>
              </w:rPr>
            </w:pPr>
            <w:r w:rsidRPr="00295EB8">
              <w:rPr>
                <w:rFonts w:ascii="Lato" w:eastAsia="Times New Roman" w:hAnsi="Lato" w:cs="Times New Roman"/>
                <w:color w:val="03192B"/>
                <w:lang w:eastAsia="de-DE"/>
              </w:rPr>
              <w:t>02461-63418 E-Mail: </w:t>
            </w:r>
            <w:hyperlink r:id="rId11" w:history="1">
              <w:r w:rsidRPr="00295EB8">
                <w:rPr>
                  <w:rFonts w:ascii="Lato" w:eastAsia="Times New Roman" w:hAnsi="Lato" w:cs="Times New Roman"/>
                  <w:color w:val="03192B"/>
                  <w:u w:val="single"/>
                  <w:lang w:eastAsia="de-DE"/>
                </w:rPr>
                <w:t>gstein@juelich.de</w:t>
              </w:r>
            </w:hyperlink>
          </w:p>
        </w:tc>
      </w:tr>
    </w:tbl>
    <w:p w14:paraId="1080F169" w14:textId="71F3BC79" w:rsidR="0076706D" w:rsidRDefault="00C931DF"/>
    <w:p w14:paraId="44CCEE30" w14:textId="77777777" w:rsidR="000F0010" w:rsidRDefault="000F0010" w:rsidP="00295EB8">
      <w:pPr>
        <w:shd w:val="clear" w:color="auto" w:fill="FFFFFF"/>
        <w:spacing w:before="180" w:after="180" w:line="367" w:lineRule="atLeast"/>
        <w:outlineLvl w:val="0"/>
        <w:rPr>
          <w:rFonts w:ascii="Lato" w:eastAsia="Times New Roman" w:hAnsi="Lato" w:cs="Times New Roman"/>
          <w:color w:val="03192B"/>
          <w:kern w:val="36"/>
          <w:sz w:val="41"/>
          <w:szCs w:val="41"/>
          <w:lang w:eastAsia="de-DE"/>
        </w:rPr>
      </w:pPr>
    </w:p>
    <w:p w14:paraId="4F19C165" w14:textId="77777777" w:rsidR="000F0010" w:rsidRDefault="000F0010" w:rsidP="00295EB8">
      <w:pPr>
        <w:shd w:val="clear" w:color="auto" w:fill="FFFFFF"/>
        <w:spacing w:before="180" w:after="180" w:line="367" w:lineRule="atLeast"/>
        <w:outlineLvl w:val="0"/>
        <w:rPr>
          <w:rFonts w:ascii="Lato" w:eastAsia="Times New Roman" w:hAnsi="Lato" w:cs="Times New Roman"/>
          <w:color w:val="03192B"/>
          <w:kern w:val="36"/>
          <w:sz w:val="41"/>
          <w:szCs w:val="41"/>
          <w:lang w:eastAsia="de-DE"/>
        </w:rPr>
      </w:pPr>
    </w:p>
    <w:p w14:paraId="5A36998B" w14:textId="04DA8B2C" w:rsidR="00295EB8" w:rsidRPr="00295EB8" w:rsidRDefault="00295EB8" w:rsidP="00295EB8">
      <w:pPr>
        <w:shd w:val="clear" w:color="auto" w:fill="FFFFFF"/>
        <w:spacing w:before="180" w:after="180" w:line="367" w:lineRule="atLeast"/>
        <w:outlineLvl w:val="0"/>
        <w:rPr>
          <w:rFonts w:ascii="Lato" w:eastAsia="Times New Roman" w:hAnsi="Lato" w:cs="Times New Roman"/>
          <w:color w:val="03192B"/>
          <w:kern w:val="36"/>
          <w:sz w:val="41"/>
          <w:szCs w:val="41"/>
          <w:lang w:eastAsia="de-DE"/>
        </w:rPr>
      </w:pPr>
      <w:r w:rsidRPr="00295EB8">
        <w:rPr>
          <w:rFonts w:ascii="Lato" w:eastAsia="Times New Roman" w:hAnsi="Lato" w:cs="Times New Roman"/>
          <w:color w:val="03192B"/>
          <w:kern w:val="36"/>
          <w:sz w:val="41"/>
          <w:szCs w:val="41"/>
          <w:lang w:eastAsia="de-DE"/>
        </w:rPr>
        <w:lastRenderedPageBreak/>
        <w:t>Napoleonischer Brückenkopf</w:t>
      </w:r>
    </w:p>
    <w:p w14:paraId="75D59A6E" w14:textId="038130DB" w:rsidR="00295EB8" w:rsidRPr="00295EB8" w:rsidRDefault="00295EB8" w:rsidP="00295EB8">
      <w:pPr>
        <w:shd w:val="clear" w:color="auto" w:fill="FFFFFF"/>
        <w:spacing w:after="340" w:line="302" w:lineRule="atLeast"/>
        <w:outlineLvl w:val="1"/>
        <w:rPr>
          <w:rFonts w:ascii="Lato" w:eastAsia="Times New Roman" w:hAnsi="Lato" w:cs="Times New Roman"/>
          <w:color w:val="03192B"/>
          <w:sz w:val="34"/>
          <w:szCs w:val="34"/>
          <w:lang w:eastAsia="de-DE"/>
        </w:rPr>
      </w:pPr>
      <w:r w:rsidRPr="00295EB8">
        <w:rPr>
          <w:rFonts w:ascii="Lato" w:eastAsia="Times New Roman" w:hAnsi="Lato" w:cs="Times New Roman"/>
          <w:color w:val="03192B"/>
          <w:sz w:val="34"/>
          <w:szCs w:val="34"/>
          <w:lang w:eastAsia="de-DE"/>
        </w:rPr>
        <w:t>Geschichte Jülichs</w:t>
      </w:r>
    </w:p>
    <w:p w14:paraId="1E92627A" w14:textId="77777777" w:rsidR="00295EB8" w:rsidRPr="00295EB8" w:rsidRDefault="00295EB8" w:rsidP="00295EB8">
      <w:pPr>
        <w:shd w:val="clear" w:color="auto" w:fill="FFFFFF"/>
        <w:spacing w:before="180" w:after="180" w:line="240" w:lineRule="auto"/>
        <w:rPr>
          <w:rFonts w:ascii="Lato" w:eastAsia="Times New Roman" w:hAnsi="Lato" w:cs="Times New Roman"/>
          <w:color w:val="03192B"/>
          <w:lang w:eastAsia="de-DE"/>
        </w:rPr>
      </w:pPr>
      <w:r w:rsidRPr="00295EB8">
        <w:rPr>
          <w:rFonts w:ascii="Lato" w:eastAsia="Times New Roman" w:hAnsi="Lato" w:cs="Times New Roman"/>
          <w:color w:val="03192B"/>
          <w:lang w:eastAsia="de-DE"/>
        </w:rPr>
        <w:t xml:space="preserve">Jülich wurde im 1. Jh. vor Chr. als römische Straßenstation </w:t>
      </w:r>
      <w:proofErr w:type="spellStart"/>
      <w:r w:rsidRPr="00295EB8">
        <w:rPr>
          <w:rFonts w:ascii="Lato" w:eastAsia="Times New Roman" w:hAnsi="Lato" w:cs="Times New Roman"/>
          <w:color w:val="03192B"/>
          <w:lang w:eastAsia="de-DE"/>
        </w:rPr>
        <w:t>Juliacum</w:t>
      </w:r>
      <w:proofErr w:type="spellEnd"/>
      <w:r w:rsidRPr="00295EB8">
        <w:rPr>
          <w:rFonts w:ascii="Lato" w:eastAsia="Times New Roman" w:hAnsi="Lato" w:cs="Times New Roman"/>
          <w:color w:val="03192B"/>
          <w:lang w:eastAsia="de-DE"/>
        </w:rPr>
        <w:t xml:space="preserve"> an einer günstigen Verengung des damals schwer zu passierenden Rurtals gegründet und lag eine Tagesreise entfernt von Köln an der Römerstraße in Richtung Maastricht. Schon in der Römerzeit war die Überquerung der Rur bei Jülich – zuerst mit einer Furt, später mit einer Brücke – wichtig. Jülichs 2000-jährige Geschichte war insbesondere stets mit der Aufgabe verbunden, die strategisch bedeutende Brücke über die Rur zu sichern.</w:t>
      </w:r>
    </w:p>
    <w:p w14:paraId="70D8A72D" w14:textId="77777777" w:rsidR="00295EB8" w:rsidRPr="00295EB8" w:rsidRDefault="00295EB8" w:rsidP="00295EB8">
      <w:pPr>
        <w:shd w:val="clear" w:color="auto" w:fill="FFFFFF"/>
        <w:spacing w:before="180" w:after="180" w:line="240" w:lineRule="auto"/>
        <w:rPr>
          <w:rFonts w:ascii="Lato" w:eastAsia="Times New Roman" w:hAnsi="Lato" w:cs="Times New Roman"/>
          <w:color w:val="03192B"/>
          <w:lang w:eastAsia="de-DE"/>
        </w:rPr>
      </w:pPr>
      <w:r w:rsidRPr="00295EB8">
        <w:rPr>
          <w:rFonts w:ascii="Lato" w:eastAsia="Times New Roman" w:hAnsi="Lato" w:cs="Times New Roman"/>
          <w:color w:val="03192B"/>
          <w:lang w:eastAsia="de-DE"/>
        </w:rPr>
        <w:t>Seit Beginn des 4. Jahrhunderts mussten die Befestigungen immer wieder den politischen und militärischen Gegebenheiten angepasst werden, denn Festungsbau war das ständige Reagieren auf die immer durchschlagsstärkeren Angriffswaffen und deshalb wurde auf der östlichen Seite der Rur das spätrömische Kastell errichtet. Daraus wurde später wahrscheinlich die Burg der Jülicher Grafen entwickelt, die wohl 1278 zerstört worden ist. Aus der wachsenden Ansiedlung entstand dann die mittelalterliche Stadt. Von deren Befestigungsring, der Anfang des 14. Jahrhunderts gebaut wurde, kündet heute noch der Hexenturm. Jülich erhielt in der Mitte des 16. Jahrhunderts eine neuzeitliche Befestigung mit vier pfeilförmig zugespitzten Bastionen und der mächtigen Zitadelle mit ebenfalls vier Bastionen im Stil der italienischen Hochrenaissance.</w:t>
      </w:r>
    </w:p>
    <w:p w14:paraId="429266C7" w14:textId="77777777" w:rsidR="00295EB8" w:rsidRPr="00295EB8" w:rsidRDefault="00295EB8" w:rsidP="00295EB8">
      <w:pPr>
        <w:shd w:val="clear" w:color="auto" w:fill="FFFFFF"/>
        <w:spacing w:after="340" w:line="302" w:lineRule="atLeast"/>
        <w:outlineLvl w:val="1"/>
        <w:rPr>
          <w:rFonts w:ascii="Lato" w:eastAsia="Times New Roman" w:hAnsi="Lato" w:cs="Times New Roman"/>
          <w:color w:val="03192B"/>
          <w:sz w:val="34"/>
          <w:szCs w:val="34"/>
          <w:lang w:eastAsia="de-DE"/>
        </w:rPr>
      </w:pPr>
      <w:r w:rsidRPr="00295EB8">
        <w:rPr>
          <w:rFonts w:ascii="Lato" w:eastAsia="Times New Roman" w:hAnsi="Lato" w:cs="Times New Roman"/>
          <w:color w:val="03192B"/>
          <w:sz w:val="34"/>
          <w:szCs w:val="34"/>
          <w:lang w:eastAsia="de-DE"/>
        </w:rPr>
        <w:br/>
        <w:t>Der Brückenkopf</w:t>
      </w:r>
    </w:p>
    <w:p w14:paraId="057DBCD5" w14:textId="77777777" w:rsidR="00295EB8" w:rsidRPr="00295EB8" w:rsidRDefault="00295EB8" w:rsidP="00295EB8">
      <w:pPr>
        <w:shd w:val="clear" w:color="auto" w:fill="FFFFFF"/>
        <w:spacing w:after="0" w:line="240" w:lineRule="auto"/>
        <w:rPr>
          <w:rFonts w:ascii="Lato" w:eastAsia="Times New Roman" w:hAnsi="Lato" w:cs="Times New Roman"/>
          <w:color w:val="03192B"/>
          <w:lang w:eastAsia="de-DE"/>
        </w:rPr>
      </w:pPr>
      <w:r w:rsidRPr="00295EB8">
        <w:rPr>
          <w:rFonts w:ascii="Lato" w:eastAsia="Times New Roman" w:hAnsi="Lato" w:cs="Times New Roman"/>
          <w:noProof/>
          <w:color w:val="03192B"/>
          <w:lang w:eastAsia="de-DE"/>
        </w:rPr>
        <w:drawing>
          <wp:inline distT="0" distB="0" distL="0" distR="0" wp14:anchorId="0227F33B" wp14:editId="51AAD13C">
            <wp:extent cx="3810000" cy="2724150"/>
            <wp:effectExtent l="0" t="0" r="0" b="0"/>
            <wp:docPr id="69" name="Bild 69" descr="Luftbild des Brückenkopf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uftbild des Brückenkopf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724150"/>
                    </a:xfrm>
                    <a:prstGeom prst="rect">
                      <a:avLst/>
                    </a:prstGeom>
                    <a:noFill/>
                    <a:ln>
                      <a:noFill/>
                    </a:ln>
                  </pic:spPr>
                </pic:pic>
              </a:graphicData>
            </a:graphic>
          </wp:inline>
        </w:drawing>
      </w:r>
    </w:p>
    <w:p w14:paraId="033BAFA3" w14:textId="68810F45" w:rsidR="00295EB8" w:rsidRPr="00295EB8" w:rsidRDefault="00295EB8" w:rsidP="00295EB8">
      <w:pPr>
        <w:shd w:val="clear" w:color="auto" w:fill="FFFFFF"/>
        <w:spacing w:before="180" w:after="180" w:line="240" w:lineRule="auto"/>
        <w:rPr>
          <w:rFonts w:ascii="Lato" w:eastAsia="Times New Roman" w:hAnsi="Lato" w:cs="Times New Roman"/>
          <w:color w:val="03192B"/>
          <w:lang w:eastAsia="de-DE"/>
        </w:rPr>
      </w:pPr>
      <w:r w:rsidRPr="00295EB8">
        <w:rPr>
          <w:rFonts w:ascii="Lato" w:eastAsia="Times New Roman" w:hAnsi="Lato" w:cs="Times New Roman"/>
          <w:color w:val="03192B"/>
          <w:lang w:eastAsia="de-DE"/>
        </w:rPr>
        <w:t>Der Brückenkopf gehört zum Kranz jener Festungsbauwerke, den napoleonische Truppen zu Beginn des 19. Jahrhunderts zur Verstärkung der Festungsstadt Jülich anlegten. Dabei schlossen sie auch die Stadtbefestigung und die Zitadelle aus dem 16. Jahrhundert ein.</w:t>
      </w:r>
      <w:r w:rsidRPr="00295EB8">
        <w:rPr>
          <w:rFonts w:ascii="Lato" w:eastAsia="Times New Roman" w:hAnsi="Lato" w:cs="Times New Roman"/>
          <w:color w:val="03192B"/>
          <w:lang w:eastAsia="de-DE"/>
        </w:rPr>
        <w:br/>
        <w:t xml:space="preserve">Der Bau des Brückenkopfs erfolgte noch in der traditionellen Form des </w:t>
      </w:r>
      <w:proofErr w:type="spellStart"/>
      <w:r w:rsidRPr="00295EB8">
        <w:rPr>
          <w:rFonts w:ascii="Lato" w:eastAsia="Times New Roman" w:hAnsi="Lato" w:cs="Times New Roman"/>
          <w:color w:val="03192B"/>
          <w:lang w:eastAsia="de-DE"/>
        </w:rPr>
        <w:t>Kronwerks</w:t>
      </w:r>
      <w:proofErr w:type="spellEnd"/>
      <w:r w:rsidRPr="00295EB8">
        <w:rPr>
          <w:rFonts w:ascii="Lato" w:eastAsia="Times New Roman" w:hAnsi="Lato" w:cs="Times New Roman"/>
          <w:color w:val="03192B"/>
          <w:lang w:eastAsia="de-DE"/>
        </w:rPr>
        <w:t xml:space="preserve">. Dieses </w:t>
      </w:r>
      <w:proofErr w:type="spellStart"/>
      <w:r w:rsidRPr="00295EB8">
        <w:rPr>
          <w:rFonts w:ascii="Lato" w:eastAsia="Times New Roman" w:hAnsi="Lato" w:cs="Times New Roman"/>
          <w:color w:val="03192B"/>
          <w:lang w:eastAsia="de-DE"/>
        </w:rPr>
        <w:t>Kronwerk</w:t>
      </w:r>
      <w:proofErr w:type="spellEnd"/>
      <w:r w:rsidRPr="00295EB8">
        <w:rPr>
          <w:rFonts w:ascii="Lato" w:eastAsia="Times New Roman" w:hAnsi="Lato" w:cs="Times New Roman"/>
          <w:color w:val="03192B"/>
          <w:lang w:eastAsia="de-DE"/>
        </w:rPr>
        <w:t xml:space="preserve"> wird aus zwei Halbbastionen (südliche und nördliche Bastion) und einer Vollbastion (mittlere Bastion) gebildet. </w:t>
      </w:r>
      <w:r w:rsidRPr="00295EB8">
        <w:rPr>
          <w:rFonts w:ascii="Lato" w:eastAsia="Times New Roman" w:hAnsi="Lato" w:cs="Times New Roman"/>
          <w:color w:val="03192B"/>
          <w:lang w:eastAsia="de-DE"/>
        </w:rPr>
        <w:lastRenderedPageBreak/>
        <w:t>Verbunden werden diese drei Bastionen durch zwei gerade Wallabschnitte, die Kurtinen.</w:t>
      </w:r>
      <w:r w:rsidRPr="00295EB8">
        <w:rPr>
          <w:rFonts w:ascii="Lato" w:eastAsia="Times New Roman" w:hAnsi="Lato" w:cs="Times New Roman"/>
          <w:noProof/>
          <w:color w:val="03192B"/>
          <w:lang w:eastAsia="de-DE"/>
        </w:rPr>
        <w:drawing>
          <wp:inline distT="0" distB="0" distL="0" distR="0" wp14:anchorId="2129CA7C" wp14:editId="5B49BFCD">
            <wp:extent cx="3810000" cy="4038600"/>
            <wp:effectExtent l="0" t="0" r="0" b="0"/>
            <wp:docPr id="70" name="Bild 70" descr="Blick entlang einer Defensionsgalerie mit den einzelnen Kamm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lick entlang einer Defensionsgalerie mit den einzelnen Kammer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4038600"/>
                    </a:xfrm>
                    <a:prstGeom prst="rect">
                      <a:avLst/>
                    </a:prstGeom>
                    <a:noFill/>
                    <a:ln>
                      <a:noFill/>
                    </a:ln>
                  </pic:spPr>
                </pic:pic>
              </a:graphicData>
            </a:graphic>
          </wp:inline>
        </w:drawing>
      </w:r>
    </w:p>
    <w:p w14:paraId="23CDB591" w14:textId="77777777" w:rsidR="00295EB8" w:rsidRPr="00295EB8" w:rsidRDefault="00295EB8" w:rsidP="00295EB8">
      <w:pPr>
        <w:shd w:val="clear" w:color="auto" w:fill="FFFFFF"/>
        <w:spacing w:before="180" w:after="180" w:line="240" w:lineRule="auto"/>
        <w:rPr>
          <w:rFonts w:ascii="Lato" w:eastAsia="Times New Roman" w:hAnsi="Lato" w:cs="Times New Roman"/>
          <w:color w:val="03192B"/>
          <w:lang w:eastAsia="de-DE"/>
        </w:rPr>
      </w:pPr>
      <w:r w:rsidRPr="00295EB8">
        <w:rPr>
          <w:rFonts w:ascii="Lato" w:eastAsia="Times New Roman" w:hAnsi="Lato" w:cs="Times New Roman"/>
          <w:color w:val="03192B"/>
          <w:lang w:eastAsia="de-DE"/>
        </w:rPr>
        <w:t xml:space="preserve">Mit einer Front von ca. 600 m Länge und einer Breite von fast 200 m umschließt das </w:t>
      </w:r>
      <w:proofErr w:type="spellStart"/>
      <w:r w:rsidRPr="00295EB8">
        <w:rPr>
          <w:rFonts w:ascii="Lato" w:eastAsia="Times New Roman" w:hAnsi="Lato" w:cs="Times New Roman"/>
          <w:color w:val="03192B"/>
          <w:lang w:eastAsia="de-DE"/>
        </w:rPr>
        <w:t>Kronwerk</w:t>
      </w:r>
      <w:proofErr w:type="spellEnd"/>
      <w:r w:rsidRPr="00295EB8">
        <w:rPr>
          <w:rFonts w:ascii="Lato" w:eastAsia="Times New Roman" w:hAnsi="Lato" w:cs="Times New Roman"/>
          <w:color w:val="03192B"/>
          <w:lang w:eastAsia="de-DE"/>
        </w:rPr>
        <w:t xml:space="preserve"> eine Fläche von fast 12 ha.1799 begann der Bau zunächst in der Form eines Erdwerkes. Ab 1802 erfolgte dann der weitere Ausbau. Vor den Erdwall wurde eine </w:t>
      </w:r>
      <w:proofErr w:type="spellStart"/>
      <w:r w:rsidRPr="00295EB8">
        <w:rPr>
          <w:rFonts w:ascii="Lato" w:eastAsia="Times New Roman" w:hAnsi="Lato" w:cs="Times New Roman"/>
          <w:color w:val="03192B"/>
          <w:lang w:eastAsia="de-DE"/>
        </w:rPr>
        <w:t>Escarpenmauer</w:t>
      </w:r>
      <w:proofErr w:type="spellEnd"/>
      <w:r w:rsidRPr="00295EB8">
        <w:rPr>
          <w:rFonts w:ascii="Lato" w:eastAsia="Times New Roman" w:hAnsi="Lato" w:cs="Times New Roman"/>
          <w:color w:val="03192B"/>
          <w:lang w:eastAsia="de-DE"/>
        </w:rPr>
        <w:t xml:space="preserve"> gesetzt. Hinter dieser wurden im Abstand von ca. 5 m Stützfeiler angeordnet, die wiederum mit starken Ziegelgewölben verbunden wurden. Hierdurch entstanden hinter der </w:t>
      </w:r>
      <w:proofErr w:type="spellStart"/>
      <w:r w:rsidRPr="00295EB8">
        <w:rPr>
          <w:rFonts w:ascii="Lato" w:eastAsia="Times New Roman" w:hAnsi="Lato" w:cs="Times New Roman"/>
          <w:color w:val="03192B"/>
          <w:lang w:eastAsia="de-DE"/>
        </w:rPr>
        <w:t>Escarpenmauer</w:t>
      </w:r>
      <w:proofErr w:type="spellEnd"/>
      <w:r w:rsidRPr="00295EB8">
        <w:rPr>
          <w:rFonts w:ascii="Lato" w:eastAsia="Times New Roman" w:hAnsi="Lato" w:cs="Times New Roman"/>
          <w:color w:val="03192B"/>
          <w:lang w:eastAsia="de-DE"/>
        </w:rPr>
        <w:t xml:space="preserve"> untereinander durch die </w:t>
      </w:r>
      <w:proofErr w:type="spellStart"/>
      <w:r w:rsidRPr="00295EB8">
        <w:rPr>
          <w:rFonts w:ascii="Lato" w:eastAsia="Times New Roman" w:hAnsi="Lato" w:cs="Times New Roman"/>
          <w:color w:val="03192B"/>
          <w:lang w:eastAsia="de-DE"/>
        </w:rPr>
        <w:t>Defensionsgalerie</w:t>
      </w:r>
      <w:proofErr w:type="spellEnd"/>
      <w:r w:rsidRPr="00295EB8">
        <w:rPr>
          <w:rFonts w:ascii="Lato" w:eastAsia="Times New Roman" w:hAnsi="Lato" w:cs="Times New Roman"/>
          <w:color w:val="03192B"/>
          <w:lang w:eastAsia="de-DE"/>
        </w:rPr>
        <w:t xml:space="preserve"> verbundene Kammern.</w:t>
      </w:r>
    </w:p>
    <w:p w14:paraId="25BB3BBE" w14:textId="77777777" w:rsidR="00295EB8" w:rsidRPr="00295EB8" w:rsidRDefault="00295EB8" w:rsidP="00295EB8">
      <w:pPr>
        <w:shd w:val="clear" w:color="auto" w:fill="FFFFFF"/>
        <w:spacing w:after="0" w:line="240" w:lineRule="auto"/>
        <w:rPr>
          <w:rFonts w:ascii="Lato" w:eastAsia="Times New Roman" w:hAnsi="Lato" w:cs="Times New Roman"/>
          <w:color w:val="03192B"/>
          <w:lang w:eastAsia="de-DE"/>
        </w:rPr>
      </w:pPr>
      <w:r w:rsidRPr="00295EB8">
        <w:rPr>
          <w:rFonts w:ascii="Lato" w:eastAsia="Times New Roman" w:hAnsi="Lato" w:cs="Times New Roman"/>
          <w:noProof/>
          <w:color w:val="03192B"/>
          <w:lang w:eastAsia="de-DE"/>
        </w:rPr>
        <w:drawing>
          <wp:inline distT="0" distB="0" distL="0" distR="0" wp14:anchorId="375003A0" wp14:editId="13A7D709">
            <wp:extent cx="3810000" cy="2743200"/>
            <wp:effectExtent l="0" t="0" r="0" b="0"/>
            <wp:docPr id="71" name="Bild 71" descr="Ein Bild, das Bod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ild 71" descr="Ein Bild, das Boden, Person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743200"/>
                    </a:xfrm>
                    <a:prstGeom prst="rect">
                      <a:avLst/>
                    </a:prstGeom>
                    <a:noFill/>
                    <a:ln>
                      <a:noFill/>
                    </a:ln>
                  </pic:spPr>
                </pic:pic>
              </a:graphicData>
            </a:graphic>
          </wp:inline>
        </w:drawing>
      </w:r>
    </w:p>
    <w:p w14:paraId="1AEFBE1E" w14:textId="77777777" w:rsidR="00295EB8" w:rsidRPr="00295EB8" w:rsidRDefault="00295EB8" w:rsidP="00295EB8">
      <w:pPr>
        <w:shd w:val="clear" w:color="auto" w:fill="FFFFFF"/>
        <w:spacing w:before="180" w:after="180" w:line="240" w:lineRule="auto"/>
        <w:rPr>
          <w:rFonts w:ascii="Lato" w:eastAsia="Times New Roman" w:hAnsi="Lato" w:cs="Times New Roman"/>
          <w:color w:val="03192B"/>
          <w:lang w:eastAsia="de-DE"/>
        </w:rPr>
      </w:pPr>
      <w:r w:rsidRPr="00295EB8">
        <w:rPr>
          <w:rFonts w:ascii="Lato" w:eastAsia="Times New Roman" w:hAnsi="Lato" w:cs="Times New Roman"/>
          <w:color w:val="03192B"/>
          <w:lang w:eastAsia="de-DE"/>
        </w:rPr>
        <w:t xml:space="preserve">Aus je drei Schießscharten pro Kammer konnten Soldaten in den Graben eingedrungene Angreifer mittels Handfeuerwaffen abwehren. Erschlossen wurde diese </w:t>
      </w:r>
      <w:proofErr w:type="spellStart"/>
      <w:r w:rsidRPr="00295EB8">
        <w:rPr>
          <w:rFonts w:ascii="Lato" w:eastAsia="Times New Roman" w:hAnsi="Lato" w:cs="Times New Roman"/>
          <w:color w:val="03192B"/>
          <w:lang w:eastAsia="de-DE"/>
        </w:rPr>
        <w:t>Defensionsgalerie</w:t>
      </w:r>
      <w:proofErr w:type="spellEnd"/>
      <w:r w:rsidRPr="00295EB8">
        <w:rPr>
          <w:rFonts w:ascii="Lato" w:eastAsia="Times New Roman" w:hAnsi="Lato" w:cs="Times New Roman"/>
          <w:color w:val="03192B"/>
          <w:lang w:eastAsia="de-DE"/>
        </w:rPr>
        <w:t xml:space="preserve"> durch die beiden Wachstuben („Corps de </w:t>
      </w:r>
      <w:proofErr w:type="spellStart"/>
      <w:r w:rsidRPr="00295EB8">
        <w:rPr>
          <w:rFonts w:ascii="Lato" w:eastAsia="Times New Roman" w:hAnsi="Lato" w:cs="Times New Roman"/>
          <w:color w:val="03192B"/>
          <w:lang w:eastAsia="de-DE"/>
        </w:rPr>
        <w:t>garde</w:t>
      </w:r>
      <w:proofErr w:type="spellEnd"/>
      <w:r w:rsidRPr="00295EB8">
        <w:rPr>
          <w:rFonts w:ascii="Lato" w:eastAsia="Times New Roman" w:hAnsi="Lato" w:cs="Times New Roman"/>
          <w:color w:val="03192B"/>
          <w:lang w:eastAsia="de-DE"/>
        </w:rPr>
        <w:t xml:space="preserve">“) an den Flügeln und zwei Poternen in den Kurtinen. Bei den Poternen handelt es sich um bombensichere Gänge im Wall. Über die Tore in der </w:t>
      </w:r>
      <w:proofErr w:type="spellStart"/>
      <w:r w:rsidRPr="00295EB8">
        <w:rPr>
          <w:rFonts w:ascii="Lato" w:eastAsia="Times New Roman" w:hAnsi="Lato" w:cs="Times New Roman"/>
          <w:color w:val="03192B"/>
          <w:lang w:eastAsia="de-DE"/>
        </w:rPr>
        <w:t>Escarpenmauer</w:t>
      </w:r>
      <w:proofErr w:type="spellEnd"/>
      <w:r w:rsidRPr="00295EB8">
        <w:rPr>
          <w:rFonts w:ascii="Lato" w:eastAsia="Times New Roman" w:hAnsi="Lato" w:cs="Times New Roman"/>
          <w:color w:val="03192B"/>
          <w:lang w:eastAsia="de-DE"/>
        </w:rPr>
        <w:t xml:space="preserve"> und Stege konnten die Verteidiger das vorliegende Glacis zur Verteidigung bzw. zum Gegenangriff erreichen. Auf diese beiden Poternen sowie noch an 5 weiteren Stellen wurden Hohltraversen aufgesetzt.</w:t>
      </w:r>
    </w:p>
    <w:p w14:paraId="7A5D536C" w14:textId="77777777" w:rsidR="00295EB8" w:rsidRPr="00295EB8" w:rsidRDefault="00295EB8" w:rsidP="00295EB8">
      <w:pPr>
        <w:shd w:val="clear" w:color="auto" w:fill="FFFFFF"/>
        <w:spacing w:after="0" w:line="240" w:lineRule="auto"/>
        <w:rPr>
          <w:rFonts w:ascii="Lato" w:eastAsia="Times New Roman" w:hAnsi="Lato" w:cs="Times New Roman"/>
          <w:color w:val="03192B"/>
          <w:lang w:eastAsia="de-DE"/>
        </w:rPr>
      </w:pPr>
      <w:r w:rsidRPr="00295EB8">
        <w:rPr>
          <w:rFonts w:ascii="Lato" w:eastAsia="Times New Roman" w:hAnsi="Lato" w:cs="Times New Roman"/>
          <w:noProof/>
          <w:color w:val="03192B"/>
          <w:lang w:eastAsia="de-DE"/>
        </w:rPr>
        <w:lastRenderedPageBreak/>
        <w:drawing>
          <wp:inline distT="0" distB="0" distL="0" distR="0" wp14:anchorId="28F139CE" wp14:editId="49435CE4">
            <wp:extent cx="3810000" cy="2724150"/>
            <wp:effectExtent l="0" t="0" r="0" b="0"/>
            <wp:docPr id="72" name="Bild 72" descr="Eine der Hohltra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ine der Hohltraver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724150"/>
                    </a:xfrm>
                    <a:prstGeom prst="rect">
                      <a:avLst/>
                    </a:prstGeom>
                    <a:noFill/>
                    <a:ln>
                      <a:noFill/>
                    </a:ln>
                  </pic:spPr>
                </pic:pic>
              </a:graphicData>
            </a:graphic>
          </wp:inline>
        </w:drawing>
      </w:r>
    </w:p>
    <w:p w14:paraId="69563DDC" w14:textId="77777777" w:rsidR="00295EB8" w:rsidRPr="00295EB8" w:rsidRDefault="00295EB8" w:rsidP="00295EB8">
      <w:pPr>
        <w:shd w:val="clear" w:color="auto" w:fill="FFFFFF"/>
        <w:spacing w:before="180" w:after="180" w:line="240" w:lineRule="auto"/>
        <w:rPr>
          <w:rFonts w:ascii="Lato" w:eastAsia="Times New Roman" w:hAnsi="Lato" w:cs="Times New Roman"/>
          <w:color w:val="03192B"/>
          <w:lang w:eastAsia="de-DE"/>
        </w:rPr>
      </w:pPr>
      <w:r w:rsidRPr="00295EB8">
        <w:rPr>
          <w:rFonts w:ascii="Lato" w:eastAsia="Times New Roman" w:hAnsi="Lato" w:cs="Times New Roman"/>
          <w:color w:val="03192B"/>
          <w:lang w:eastAsia="de-DE"/>
        </w:rPr>
        <w:t>Diese Hohltraversen untergliedern den Wall in einzelne Abschnitte. Die Traversen sind als Feuerstellungen ausgeführt. Mit jeweils einer Kanone pro Feuerstellung konnte das Glacis bzw. konnten die Flanken der benachbarten Bastion geschützt werden.</w:t>
      </w:r>
      <w:r w:rsidRPr="00295EB8">
        <w:rPr>
          <w:rFonts w:ascii="Lato" w:eastAsia="Times New Roman" w:hAnsi="Lato" w:cs="Times New Roman"/>
          <w:color w:val="03192B"/>
          <w:lang w:eastAsia="de-DE"/>
        </w:rPr>
        <w:br/>
        <w:t xml:space="preserve">Der westlich vor dem Brückenkopf angelegte, ständig Wasser führende Festungsgraben wurde ursprünglich durch aufwändige Schleusenanlagen mit </w:t>
      </w:r>
      <w:proofErr w:type="spellStart"/>
      <w:r w:rsidRPr="00295EB8">
        <w:rPr>
          <w:rFonts w:ascii="Lato" w:eastAsia="Times New Roman" w:hAnsi="Lato" w:cs="Times New Roman"/>
          <w:color w:val="03192B"/>
          <w:lang w:eastAsia="de-DE"/>
        </w:rPr>
        <w:t>Rurwaser</w:t>
      </w:r>
      <w:proofErr w:type="spellEnd"/>
      <w:r w:rsidRPr="00295EB8">
        <w:rPr>
          <w:rFonts w:ascii="Lato" w:eastAsia="Times New Roman" w:hAnsi="Lato" w:cs="Times New Roman"/>
          <w:color w:val="03192B"/>
          <w:lang w:eastAsia="de-DE"/>
        </w:rPr>
        <w:t xml:space="preserve"> gespeist. Das Glacis – heute vollständig bewaldet – bildete das Schussfeld und war von Bewuchs und Bauten freizuhalten.</w:t>
      </w:r>
    </w:p>
    <w:p w14:paraId="2C9002DB" w14:textId="77777777" w:rsidR="00295EB8" w:rsidRPr="00295EB8" w:rsidRDefault="00295EB8" w:rsidP="00295EB8">
      <w:pPr>
        <w:shd w:val="clear" w:color="auto" w:fill="FFFFFF"/>
        <w:spacing w:after="0" w:line="240" w:lineRule="auto"/>
        <w:rPr>
          <w:rFonts w:ascii="Lato" w:eastAsia="Times New Roman" w:hAnsi="Lato" w:cs="Times New Roman"/>
          <w:color w:val="03192B"/>
          <w:lang w:eastAsia="de-DE"/>
        </w:rPr>
      </w:pPr>
      <w:r w:rsidRPr="00295EB8">
        <w:rPr>
          <w:rFonts w:ascii="Lato" w:eastAsia="Times New Roman" w:hAnsi="Lato" w:cs="Times New Roman"/>
          <w:noProof/>
          <w:color w:val="03192B"/>
          <w:lang w:eastAsia="de-DE"/>
        </w:rPr>
        <w:drawing>
          <wp:inline distT="0" distB="0" distL="0" distR="0" wp14:anchorId="384F747D" wp14:editId="5B34BB32">
            <wp:extent cx="3810000" cy="2857500"/>
            <wp:effectExtent l="0" t="0" r="0" b="0"/>
            <wp:docPr id="73" name="Bild 73" descr="Das Pulvermagazin No. II in der Südba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as Pulvermagazin No. II in der Südbas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2BCA4E8C" w14:textId="77777777" w:rsidR="00295EB8" w:rsidRPr="00295EB8" w:rsidRDefault="00295EB8" w:rsidP="00295EB8">
      <w:pPr>
        <w:shd w:val="clear" w:color="auto" w:fill="FFFFFF"/>
        <w:spacing w:before="180" w:after="180" w:line="240" w:lineRule="auto"/>
        <w:rPr>
          <w:rFonts w:ascii="Lato" w:eastAsia="Times New Roman" w:hAnsi="Lato" w:cs="Times New Roman"/>
          <w:color w:val="03192B"/>
          <w:lang w:eastAsia="de-DE"/>
        </w:rPr>
      </w:pPr>
      <w:r w:rsidRPr="00295EB8">
        <w:rPr>
          <w:rFonts w:ascii="Lato" w:eastAsia="Times New Roman" w:hAnsi="Lato" w:cs="Times New Roman"/>
          <w:color w:val="03192B"/>
          <w:lang w:eastAsia="de-DE"/>
        </w:rPr>
        <w:t>Um 1811 erfolgte der Bau des Pulvermagazins II (Pulvermagazin I steht auf der Bastion St. Johannes der Zitadelle) im Bereich der Südbastion.</w:t>
      </w:r>
    </w:p>
    <w:p w14:paraId="67D04F4E" w14:textId="2F6187C5" w:rsidR="00295EB8" w:rsidRPr="00295EB8" w:rsidRDefault="00295EB8" w:rsidP="0059545A">
      <w:pPr>
        <w:shd w:val="clear" w:color="auto" w:fill="FFFFFF"/>
        <w:spacing w:before="180" w:after="180" w:line="240" w:lineRule="auto"/>
        <w:rPr>
          <w:rFonts w:ascii="Lato" w:eastAsia="Times New Roman" w:hAnsi="Lato" w:cs="Times New Roman"/>
          <w:color w:val="03192B"/>
          <w:lang w:eastAsia="de-DE"/>
        </w:rPr>
      </w:pPr>
      <w:r w:rsidRPr="00295EB8">
        <w:rPr>
          <w:rFonts w:ascii="Lato" w:eastAsia="Times New Roman" w:hAnsi="Lato" w:cs="Times New Roman"/>
          <w:color w:val="03192B"/>
          <w:lang w:eastAsia="de-DE"/>
        </w:rPr>
        <w:t>Der Jülicher Brückenkopf ist das bedeutendste napoleonische Festungsbauwerk im Rheinland. Bestimmte Bereiche der Brückenkopf-Festung können von Besuchern besichtigt werden.</w:t>
      </w:r>
    </w:p>
    <w:p w14:paraId="2E927042" w14:textId="5D5F3BC8" w:rsidR="00295EB8" w:rsidRDefault="00295EB8"/>
    <w:p w14:paraId="29854CE3" w14:textId="79E36326" w:rsidR="00BC28F8" w:rsidRDefault="00BC28F8"/>
    <w:p w14:paraId="235F9BF9" w14:textId="25EF59FA" w:rsidR="00BC28F8" w:rsidRDefault="00BC28F8"/>
    <w:p w14:paraId="6A5BA056" w14:textId="5822FF3F" w:rsidR="00BC28F8" w:rsidRDefault="00BC28F8"/>
    <w:p w14:paraId="51A70554" w14:textId="0F844182" w:rsidR="00BC28F8" w:rsidRDefault="00BC28F8"/>
    <w:p w14:paraId="5FD1D178" w14:textId="0F5DE01C" w:rsidR="00BC28F8" w:rsidRDefault="00BC28F8"/>
    <w:p w14:paraId="47137E3B" w14:textId="77777777" w:rsidR="00B50C04" w:rsidRPr="00B50C04" w:rsidRDefault="00B50C04" w:rsidP="00B50C04">
      <w:pPr>
        <w:shd w:val="clear" w:color="auto" w:fill="F0F0F0"/>
        <w:spacing w:after="225" w:line="240" w:lineRule="auto"/>
        <w:outlineLvl w:val="0"/>
        <w:rPr>
          <w:rFonts w:ascii="Open Sans" w:eastAsia="Times New Roman" w:hAnsi="Open Sans" w:cs="Open Sans"/>
          <w:color w:val="555555"/>
          <w:kern w:val="36"/>
          <w:sz w:val="50"/>
          <w:szCs w:val="50"/>
          <w:lang w:eastAsia="de-DE"/>
        </w:rPr>
      </w:pPr>
      <w:r w:rsidRPr="00B50C04">
        <w:rPr>
          <w:rFonts w:ascii="Open Sans" w:eastAsia="Times New Roman" w:hAnsi="Open Sans" w:cs="Open Sans"/>
          <w:color w:val="555555"/>
          <w:kern w:val="36"/>
          <w:sz w:val="50"/>
          <w:szCs w:val="50"/>
          <w:lang w:eastAsia="de-DE"/>
        </w:rPr>
        <w:lastRenderedPageBreak/>
        <w:t>Die Zitadelle</w:t>
      </w:r>
    </w:p>
    <w:p w14:paraId="51DE838F" w14:textId="77777777" w:rsidR="00B50C04" w:rsidRPr="00B50C04" w:rsidRDefault="00B50C04" w:rsidP="00B50C04">
      <w:pPr>
        <w:shd w:val="clear" w:color="auto" w:fill="F0F0F0"/>
        <w:spacing w:after="225" w:line="240" w:lineRule="auto"/>
        <w:outlineLvl w:val="2"/>
        <w:rPr>
          <w:rFonts w:ascii="Open Sans" w:eastAsia="Times New Roman" w:hAnsi="Open Sans" w:cs="Open Sans"/>
          <w:color w:val="555555"/>
          <w:sz w:val="35"/>
          <w:szCs w:val="35"/>
          <w:lang w:eastAsia="de-DE"/>
        </w:rPr>
      </w:pPr>
      <w:r w:rsidRPr="00B50C04">
        <w:rPr>
          <w:rFonts w:ascii="Open Sans" w:eastAsia="Times New Roman" w:hAnsi="Open Sans" w:cs="Open Sans"/>
          <w:color w:val="555555"/>
          <w:sz w:val="35"/>
          <w:szCs w:val="35"/>
          <w:lang w:eastAsia="de-DE"/>
        </w:rPr>
        <w:t>Entstehung im 16. Jahrhundert</w:t>
      </w:r>
    </w:p>
    <w:p w14:paraId="6069F4E4" w14:textId="77777777" w:rsidR="00B50C04" w:rsidRPr="00B50C04" w:rsidRDefault="00B50C04" w:rsidP="00B50C04">
      <w:pPr>
        <w:shd w:val="clear" w:color="auto" w:fill="F0F0F0"/>
        <w:spacing w:line="240" w:lineRule="auto"/>
        <w:rPr>
          <w:rFonts w:ascii="Open Sans" w:eastAsia="Times New Roman" w:hAnsi="Open Sans" w:cs="Open Sans"/>
          <w:color w:val="555555"/>
          <w:sz w:val="20"/>
          <w:szCs w:val="20"/>
          <w:lang w:eastAsia="de-DE"/>
        </w:rPr>
      </w:pPr>
      <w:r w:rsidRPr="00B50C04">
        <w:rPr>
          <w:rFonts w:ascii="Open Sans" w:eastAsia="Times New Roman" w:hAnsi="Open Sans" w:cs="Open Sans"/>
          <w:color w:val="555555"/>
          <w:sz w:val="20"/>
          <w:szCs w:val="20"/>
          <w:lang w:eastAsia="de-DE"/>
        </w:rPr>
        <w:t xml:space="preserve">Die Zitadelle Jülich ist eine der ältesten und am besten erhaltenen Festungsanlagen ihrer Art nördlich der Alpen. Sie entstand Mitte des 16. Jahrhunderts, nachdem der verheerende Stadtbrand von 1547 einen Wiederaufbau der Stadt erforderlich machte. Herzog Wilhelm V. nutzte die Gelegenheit für eine vollständige Neuplanung und Jülich wurde nach den Idealen des italienischen Festungsbaus neu gestaltet. Unter Leitung des italienischen Architekten Alessandro Pasqualini entstand die von einer fünfeckigen Stadtbefestigung umgebene Planstadt und ein </w:t>
      </w:r>
      <w:proofErr w:type="spellStart"/>
      <w:r w:rsidRPr="00B50C04">
        <w:rPr>
          <w:rFonts w:ascii="Open Sans" w:eastAsia="Times New Roman" w:hAnsi="Open Sans" w:cs="Open Sans"/>
          <w:color w:val="555555"/>
          <w:sz w:val="20"/>
          <w:szCs w:val="20"/>
          <w:lang w:eastAsia="de-DE"/>
        </w:rPr>
        <w:t>palazzo</w:t>
      </w:r>
      <w:proofErr w:type="spellEnd"/>
      <w:r w:rsidRPr="00B50C04">
        <w:rPr>
          <w:rFonts w:ascii="Open Sans" w:eastAsia="Times New Roman" w:hAnsi="Open Sans" w:cs="Open Sans"/>
          <w:color w:val="555555"/>
          <w:sz w:val="20"/>
          <w:szCs w:val="20"/>
          <w:lang w:eastAsia="de-DE"/>
        </w:rPr>
        <w:t xml:space="preserve"> in </w:t>
      </w:r>
      <w:proofErr w:type="spellStart"/>
      <w:r w:rsidRPr="00B50C04">
        <w:rPr>
          <w:rFonts w:ascii="Open Sans" w:eastAsia="Times New Roman" w:hAnsi="Open Sans" w:cs="Open Sans"/>
          <w:color w:val="555555"/>
          <w:sz w:val="20"/>
          <w:szCs w:val="20"/>
          <w:lang w:eastAsia="de-DE"/>
        </w:rPr>
        <w:t>fortezza</w:t>
      </w:r>
      <w:proofErr w:type="spellEnd"/>
      <w:r w:rsidRPr="00B50C04">
        <w:rPr>
          <w:rFonts w:ascii="Open Sans" w:eastAsia="Times New Roman" w:hAnsi="Open Sans" w:cs="Open Sans"/>
          <w:color w:val="555555"/>
          <w:sz w:val="20"/>
          <w:szCs w:val="20"/>
          <w:lang w:eastAsia="de-DE"/>
        </w:rPr>
        <w:t xml:space="preserve"> (Die Zitadelle) als Residenz. Von der Stadtbefestigung sind heute nur noch einige wenige Reste zu sehen, während die Festungsanlage der Residenz weitgehend erhalten ist.</w:t>
      </w:r>
    </w:p>
    <w:p w14:paraId="5BE4B6E7" w14:textId="77777777" w:rsidR="00B50C04" w:rsidRPr="00B50C04" w:rsidRDefault="00B50C04" w:rsidP="00B50C04">
      <w:pPr>
        <w:shd w:val="clear" w:color="auto" w:fill="F0F0F0"/>
        <w:spacing w:line="240" w:lineRule="auto"/>
        <w:rPr>
          <w:rFonts w:ascii="Open Sans" w:eastAsia="Times New Roman" w:hAnsi="Open Sans" w:cs="Open Sans"/>
          <w:color w:val="555555"/>
          <w:sz w:val="20"/>
          <w:szCs w:val="20"/>
          <w:lang w:eastAsia="de-DE"/>
        </w:rPr>
      </w:pPr>
      <w:r w:rsidRPr="00B50C04">
        <w:rPr>
          <w:rFonts w:ascii="Open Sans" w:eastAsia="Times New Roman" w:hAnsi="Open Sans" w:cs="Open Sans"/>
          <w:b/>
          <w:bCs/>
          <w:noProof/>
          <w:color w:val="0397C7"/>
          <w:sz w:val="20"/>
          <w:szCs w:val="20"/>
          <w:lang w:eastAsia="de-DE"/>
        </w:rPr>
        <w:drawing>
          <wp:inline distT="0" distB="0" distL="0" distR="0" wp14:anchorId="5F3A8610" wp14:editId="5E10976E">
            <wp:extent cx="3800475" cy="2533650"/>
            <wp:effectExtent l="0" t="0" r="9525" b="0"/>
            <wp:docPr id="1" name="Bild 2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3342" cy="2535561"/>
                    </a:xfrm>
                    <a:prstGeom prst="rect">
                      <a:avLst/>
                    </a:prstGeom>
                    <a:noFill/>
                    <a:ln>
                      <a:noFill/>
                    </a:ln>
                  </pic:spPr>
                </pic:pic>
              </a:graphicData>
            </a:graphic>
          </wp:inline>
        </w:drawing>
      </w:r>
    </w:p>
    <w:p w14:paraId="7049A138" w14:textId="77777777" w:rsidR="00B50C04" w:rsidRPr="00B50C04" w:rsidRDefault="00B50C04" w:rsidP="00B50C04">
      <w:pPr>
        <w:shd w:val="clear" w:color="auto" w:fill="F0F0F0"/>
        <w:spacing w:line="240" w:lineRule="auto"/>
        <w:rPr>
          <w:rFonts w:ascii="Open Sans" w:eastAsia="Times New Roman" w:hAnsi="Open Sans" w:cs="Open Sans"/>
          <w:color w:val="555555"/>
          <w:sz w:val="20"/>
          <w:szCs w:val="20"/>
          <w:lang w:eastAsia="de-DE"/>
        </w:rPr>
      </w:pPr>
      <w:r w:rsidRPr="00B50C04">
        <w:rPr>
          <w:rFonts w:ascii="Open Sans" w:eastAsia="Times New Roman" w:hAnsi="Open Sans" w:cs="Open Sans"/>
          <w:b/>
          <w:bCs/>
          <w:noProof/>
          <w:color w:val="0397C7"/>
          <w:sz w:val="20"/>
          <w:szCs w:val="20"/>
          <w:lang w:eastAsia="de-DE"/>
        </w:rPr>
        <w:drawing>
          <wp:inline distT="0" distB="0" distL="0" distR="0" wp14:anchorId="280A6469" wp14:editId="64ABC778">
            <wp:extent cx="3786188" cy="2524125"/>
            <wp:effectExtent l="0" t="0" r="5080" b="0"/>
            <wp:docPr id="23" name="Bild 23" descr="Ein Bild, das Gras, draußen enthält.&#10;&#10;Automatisch generierte Beschreibu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 23" descr="Ein Bild, das Gras, draußen enthält.&#10;&#10;Automatisch generierte Beschreibu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8135" cy="2525423"/>
                    </a:xfrm>
                    <a:prstGeom prst="rect">
                      <a:avLst/>
                    </a:prstGeom>
                    <a:noFill/>
                    <a:ln>
                      <a:noFill/>
                    </a:ln>
                  </pic:spPr>
                </pic:pic>
              </a:graphicData>
            </a:graphic>
          </wp:inline>
        </w:drawing>
      </w:r>
    </w:p>
    <w:p w14:paraId="53BAD15C" w14:textId="77777777" w:rsidR="00B50C04" w:rsidRPr="00B50C04" w:rsidRDefault="00B50C04" w:rsidP="00B50C04">
      <w:pPr>
        <w:shd w:val="clear" w:color="auto" w:fill="F0F0F0"/>
        <w:spacing w:line="240" w:lineRule="auto"/>
        <w:rPr>
          <w:rFonts w:ascii="Open Sans" w:eastAsia="Times New Roman" w:hAnsi="Open Sans" w:cs="Open Sans"/>
          <w:color w:val="555555"/>
          <w:sz w:val="20"/>
          <w:szCs w:val="20"/>
          <w:lang w:eastAsia="de-DE"/>
        </w:rPr>
      </w:pPr>
      <w:r w:rsidRPr="00B50C04">
        <w:rPr>
          <w:rFonts w:ascii="Open Sans" w:eastAsia="Times New Roman" w:hAnsi="Open Sans" w:cs="Open Sans"/>
          <w:b/>
          <w:bCs/>
          <w:noProof/>
          <w:color w:val="0397C7"/>
          <w:sz w:val="20"/>
          <w:szCs w:val="20"/>
          <w:lang w:eastAsia="de-DE"/>
        </w:rPr>
        <w:lastRenderedPageBreak/>
        <w:drawing>
          <wp:inline distT="0" distB="0" distL="0" distR="0" wp14:anchorId="6659AC23" wp14:editId="69B049FB">
            <wp:extent cx="3819525" cy="2546350"/>
            <wp:effectExtent l="0" t="0" r="9525" b="6350"/>
            <wp:docPr id="24" name="Bild 24" descr="Ein Bild, das Gras, Baum, draußen enthält.&#10;&#10;Automatisch generierte Beschreibu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 24" descr="Ein Bild, das Gras, Baum, draußen enthält.&#10;&#10;Automatisch generierte Beschreibu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3508" cy="2549005"/>
                    </a:xfrm>
                    <a:prstGeom prst="rect">
                      <a:avLst/>
                    </a:prstGeom>
                    <a:noFill/>
                    <a:ln>
                      <a:noFill/>
                    </a:ln>
                  </pic:spPr>
                </pic:pic>
              </a:graphicData>
            </a:graphic>
          </wp:inline>
        </w:drawing>
      </w:r>
    </w:p>
    <w:p w14:paraId="40FEA58A" w14:textId="77777777" w:rsidR="00B50C04" w:rsidRPr="00B50C04" w:rsidRDefault="00B50C04" w:rsidP="00B50C04">
      <w:pPr>
        <w:shd w:val="clear" w:color="auto" w:fill="F0F0F0"/>
        <w:spacing w:line="240" w:lineRule="auto"/>
        <w:rPr>
          <w:rFonts w:ascii="Open Sans" w:eastAsia="Times New Roman" w:hAnsi="Open Sans" w:cs="Open Sans"/>
          <w:color w:val="555555"/>
          <w:sz w:val="20"/>
          <w:szCs w:val="20"/>
          <w:lang w:eastAsia="de-DE"/>
        </w:rPr>
      </w:pPr>
      <w:r w:rsidRPr="00B50C04">
        <w:rPr>
          <w:rFonts w:ascii="Open Sans" w:eastAsia="Times New Roman" w:hAnsi="Open Sans" w:cs="Open Sans"/>
          <w:color w:val="555555"/>
          <w:sz w:val="20"/>
          <w:szCs w:val="20"/>
          <w:lang w:eastAsia="de-DE"/>
        </w:rPr>
        <w:t>Die nahezu quadratische Festungsanlage hat von Bastion zu Bastion eine Seitenlänge von etwa 300 Metern, und ist durchschnittlich etwa 12,5 Meter hoch. Die mächtigen Wälle zwischen den Bastionen sind dabei zwischen 35 und 45 Meter dick. Zwei Tunnel durch die Wälle im Süden und Norden, die Poternen, ermöglichen den Zugang zur Festung. Im Süden führt, wie ursprünglich, eine Brücke über den Graben, während im Norden ein aufgeschütteter Damm an deren Stelle getreten ist.</w:t>
      </w:r>
    </w:p>
    <w:p w14:paraId="0421874A" w14:textId="77777777" w:rsidR="00B50C04" w:rsidRPr="00B50C04" w:rsidRDefault="00B50C04" w:rsidP="00B50C04">
      <w:pPr>
        <w:shd w:val="clear" w:color="auto" w:fill="F0F0F0"/>
        <w:spacing w:after="225" w:line="240" w:lineRule="auto"/>
        <w:outlineLvl w:val="2"/>
        <w:rPr>
          <w:rFonts w:ascii="Open Sans" w:eastAsia="Times New Roman" w:hAnsi="Open Sans" w:cs="Open Sans"/>
          <w:color w:val="555555"/>
          <w:sz w:val="35"/>
          <w:szCs w:val="35"/>
          <w:lang w:eastAsia="de-DE"/>
        </w:rPr>
      </w:pPr>
      <w:r w:rsidRPr="00B50C04">
        <w:rPr>
          <w:rFonts w:ascii="Open Sans" w:eastAsia="Times New Roman" w:hAnsi="Open Sans" w:cs="Open Sans"/>
          <w:color w:val="555555"/>
          <w:sz w:val="35"/>
          <w:szCs w:val="35"/>
          <w:lang w:eastAsia="de-DE"/>
        </w:rPr>
        <w:t>Damals bis Heute</w:t>
      </w:r>
    </w:p>
    <w:p w14:paraId="154FC16E" w14:textId="77777777" w:rsidR="00B50C04" w:rsidRPr="00B50C04" w:rsidRDefault="00B50C04" w:rsidP="00B50C04">
      <w:pPr>
        <w:shd w:val="clear" w:color="auto" w:fill="F0F0F0"/>
        <w:spacing w:line="240" w:lineRule="auto"/>
        <w:rPr>
          <w:rFonts w:ascii="Open Sans" w:eastAsia="Times New Roman" w:hAnsi="Open Sans" w:cs="Open Sans"/>
          <w:color w:val="555555"/>
          <w:sz w:val="20"/>
          <w:szCs w:val="20"/>
          <w:lang w:eastAsia="de-DE"/>
        </w:rPr>
      </w:pPr>
      <w:r w:rsidRPr="00B50C04">
        <w:rPr>
          <w:rFonts w:ascii="Open Sans" w:eastAsia="Times New Roman" w:hAnsi="Open Sans" w:cs="Open Sans"/>
          <w:color w:val="555555"/>
          <w:sz w:val="20"/>
          <w:szCs w:val="20"/>
          <w:lang w:eastAsia="de-DE"/>
        </w:rPr>
        <w:t>Während ihres fast 450 jährigen Bestehens wurden Zitadelle und Schloss verschiedenen Nutzungen zugeführt. Die ursprüngliche Nutzung als fürstliche Residenz endete 1609, denn der Sohn Wilhelms V., Johann Wilhelm I., war ohne Nachfolger verstorben. In der Folge wurde das Schloss als Kaserne genutzt. Die militärische Nutzung dauerte unter wechselnder Herrschaft bis Mitte des 20. Jahrhunderts an, doch als Festungsanlage verlor die Zitadelle seit dem beginnenden 19. Jahrhundert zunehmend an Bedeutung. Seit 1860 war die Zitadelle Heimat einer preußischen Unteroffiziersschule, beherbergte nach dem Ersten Weltkrieg französische und belgische Besatzungstruppen (1918-1929) und wurde schließlich im Zweiten Weltkrieg bei der Zerstörung der Stadt stark in Mitleidenschaft gezogen wobei das Schloss als Brandruine zurückblieb. 1965 übernahm das Land Nordrhein-Westfalen die Festung als Sonderliegenschaft und man begann mit der Restaurierung der Anlage. Auf Basis des alten Grundrisses und unter Erhaltung historischer Gebäudeteile in Ost und Nordflügel wurden neue Gebäude errichtet, in denen seit 1972 das Gymnasium Zitadelle untergebracht ist.</w:t>
      </w:r>
    </w:p>
    <w:p w14:paraId="2FBC5E7F" w14:textId="77777777" w:rsidR="00B50C04" w:rsidRPr="00B50C04" w:rsidRDefault="00B50C04" w:rsidP="00B50C04">
      <w:pPr>
        <w:shd w:val="clear" w:color="auto" w:fill="F0F0F0"/>
        <w:spacing w:line="240" w:lineRule="auto"/>
        <w:rPr>
          <w:rFonts w:ascii="Open Sans" w:eastAsia="Times New Roman" w:hAnsi="Open Sans" w:cs="Open Sans"/>
          <w:color w:val="555555"/>
          <w:sz w:val="20"/>
          <w:szCs w:val="20"/>
          <w:lang w:eastAsia="de-DE"/>
        </w:rPr>
      </w:pPr>
      <w:r w:rsidRPr="00B50C04">
        <w:rPr>
          <w:rFonts w:ascii="Open Sans" w:eastAsia="Times New Roman" w:hAnsi="Open Sans" w:cs="Open Sans"/>
          <w:b/>
          <w:bCs/>
          <w:noProof/>
          <w:color w:val="0397C7"/>
          <w:sz w:val="20"/>
          <w:szCs w:val="20"/>
          <w:lang w:eastAsia="de-DE"/>
        </w:rPr>
        <w:drawing>
          <wp:inline distT="0" distB="0" distL="0" distR="0" wp14:anchorId="0743BF42" wp14:editId="1DFB4A6A">
            <wp:extent cx="3857625" cy="2571750"/>
            <wp:effectExtent l="0" t="0" r="9525" b="0"/>
            <wp:docPr id="25" name="Bild 25" descr="Ein Bild, das Gebäude, draußen, Person, Gruppe enthält.&#10;&#10;Automatisch generierte Beschreibu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 25" descr="Ein Bild, das Gebäude, draußen, Person, Gruppe enthält.&#10;&#10;Automatisch generierte Beschreibu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7625" cy="2571750"/>
                    </a:xfrm>
                    <a:prstGeom prst="rect">
                      <a:avLst/>
                    </a:prstGeom>
                    <a:noFill/>
                    <a:ln>
                      <a:noFill/>
                    </a:ln>
                  </pic:spPr>
                </pic:pic>
              </a:graphicData>
            </a:graphic>
          </wp:inline>
        </w:drawing>
      </w:r>
    </w:p>
    <w:p w14:paraId="6881F731" w14:textId="77777777" w:rsidR="00B50C04" w:rsidRPr="00B50C04" w:rsidRDefault="00B50C04" w:rsidP="00B50C04">
      <w:pPr>
        <w:shd w:val="clear" w:color="auto" w:fill="F0F0F0"/>
        <w:spacing w:line="240" w:lineRule="auto"/>
        <w:rPr>
          <w:rFonts w:ascii="Open Sans" w:eastAsia="Times New Roman" w:hAnsi="Open Sans" w:cs="Open Sans"/>
          <w:color w:val="555555"/>
          <w:sz w:val="20"/>
          <w:szCs w:val="20"/>
          <w:lang w:eastAsia="de-DE"/>
        </w:rPr>
      </w:pPr>
      <w:r w:rsidRPr="00B50C04">
        <w:rPr>
          <w:rFonts w:ascii="Open Sans" w:eastAsia="Times New Roman" w:hAnsi="Open Sans" w:cs="Open Sans"/>
          <w:b/>
          <w:bCs/>
          <w:noProof/>
          <w:color w:val="0397C7"/>
          <w:sz w:val="20"/>
          <w:szCs w:val="20"/>
          <w:lang w:eastAsia="de-DE"/>
        </w:rPr>
        <w:lastRenderedPageBreak/>
        <w:drawing>
          <wp:inline distT="0" distB="0" distL="0" distR="0" wp14:anchorId="0652C16B" wp14:editId="29A96074">
            <wp:extent cx="3857625" cy="2571750"/>
            <wp:effectExtent l="0" t="0" r="9525" b="0"/>
            <wp:docPr id="26" name="Bild 26" descr="Ein Bild, das Baum, draußen, Berg, schwarz enthält.&#10;&#10;Automatisch generierte Beschreibu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26" descr="Ein Bild, das Baum, draußen, Berg, schwarz enthält.&#10;&#10;Automatisch generierte Beschreibu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63532" cy="2575688"/>
                    </a:xfrm>
                    <a:prstGeom prst="rect">
                      <a:avLst/>
                    </a:prstGeom>
                    <a:noFill/>
                    <a:ln>
                      <a:noFill/>
                    </a:ln>
                  </pic:spPr>
                </pic:pic>
              </a:graphicData>
            </a:graphic>
          </wp:inline>
        </w:drawing>
      </w:r>
    </w:p>
    <w:p w14:paraId="5CF4F076" w14:textId="77777777" w:rsidR="00B50C04" w:rsidRPr="00B50C04" w:rsidRDefault="00B50C04" w:rsidP="00B50C04">
      <w:pPr>
        <w:shd w:val="clear" w:color="auto" w:fill="F0F0F0"/>
        <w:spacing w:line="240" w:lineRule="auto"/>
        <w:rPr>
          <w:rFonts w:ascii="Open Sans" w:eastAsia="Times New Roman" w:hAnsi="Open Sans" w:cs="Open Sans"/>
          <w:color w:val="555555"/>
          <w:sz w:val="20"/>
          <w:szCs w:val="20"/>
          <w:lang w:eastAsia="de-DE"/>
        </w:rPr>
      </w:pPr>
      <w:r w:rsidRPr="00B50C04">
        <w:rPr>
          <w:rFonts w:ascii="Open Sans" w:eastAsia="Times New Roman" w:hAnsi="Open Sans" w:cs="Open Sans"/>
          <w:b/>
          <w:bCs/>
          <w:noProof/>
          <w:color w:val="0397C7"/>
          <w:sz w:val="20"/>
          <w:szCs w:val="20"/>
          <w:lang w:eastAsia="de-DE"/>
        </w:rPr>
        <w:drawing>
          <wp:inline distT="0" distB="0" distL="0" distR="0" wp14:anchorId="48D766C2" wp14:editId="0E6C8A2C">
            <wp:extent cx="3857625" cy="2571750"/>
            <wp:effectExtent l="0" t="0" r="9525" b="0"/>
            <wp:docPr id="27" name="Bild 27" descr="Ein Bild, das draußen, Berg, Rock, alt enthält.&#10;&#10;Automatisch generierte Beschreibu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 27" descr="Ein Bild, das draußen, Berg, Rock, alt enthält.&#10;&#10;Automatisch generierte Beschreibu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58878" cy="2572585"/>
                    </a:xfrm>
                    <a:prstGeom prst="rect">
                      <a:avLst/>
                    </a:prstGeom>
                    <a:noFill/>
                    <a:ln>
                      <a:noFill/>
                    </a:ln>
                  </pic:spPr>
                </pic:pic>
              </a:graphicData>
            </a:graphic>
          </wp:inline>
        </w:drawing>
      </w:r>
    </w:p>
    <w:p w14:paraId="3BB9BAA8" w14:textId="77777777" w:rsidR="00B50C04" w:rsidRPr="00B50C04" w:rsidRDefault="00B50C04" w:rsidP="00B50C04">
      <w:pPr>
        <w:shd w:val="clear" w:color="auto" w:fill="F0F0F0"/>
        <w:spacing w:line="240" w:lineRule="auto"/>
        <w:rPr>
          <w:rFonts w:ascii="Open Sans" w:eastAsia="Times New Roman" w:hAnsi="Open Sans" w:cs="Open Sans"/>
          <w:color w:val="555555"/>
          <w:sz w:val="20"/>
          <w:szCs w:val="20"/>
          <w:lang w:eastAsia="de-DE"/>
        </w:rPr>
      </w:pPr>
      <w:r w:rsidRPr="00B50C04">
        <w:rPr>
          <w:rFonts w:ascii="Open Sans" w:eastAsia="Times New Roman" w:hAnsi="Open Sans" w:cs="Open Sans"/>
          <w:b/>
          <w:bCs/>
          <w:noProof/>
          <w:color w:val="0397C7"/>
          <w:sz w:val="20"/>
          <w:szCs w:val="20"/>
          <w:lang w:eastAsia="de-DE"/>
        </w:rPr>
        <w:drawing>
          <wp:inline distT="0" distB="0" distL="0" distR="0" wp14:anchorId="06B9E538" wp14:editId="7CB97281">
            <wp:extent cx="3900488" cy="2600325"/>
            <wp:effectExtent l="0" t="0" r="5080" b="0"/>
            <wp:docPr id="28" name="Bild 2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02354" cy="2601569"/>
                    </a:xfrm>
                    <a:prstGeom prst="rect">
                      <a:avLst/>
                    </a:prstGeom>
                    <a:noFill/>
                    <a:ln>
                      <a:noFill/>
                    </a:ln>
                  </pic:spPr>
                </pic:pic>
              </a:graphicData>
            </a:graphic>
          </wp:inline>
        </w:drawing>
      </w:r>
    </w:p>
    <w:p w14:paraId="1F6B3AC9" w14:textId="12EEA6A2" w:rsidR="00BC28F8" w:rsidRDefault="00BC28F8"/>
    <w:p w14:paraId="687B5A75" w14:textId="5F4A30E4" w:rsidR="000F5AEE" w:rsidRDefault="000F5AEE"/>
    <w:sectPr w:rsidR="000F5AEE" w:rsidSect="00370299">
      <w:pgSz w:w="11906" w:h="16838"/>
      <w:pgMar w:top="709" w:right="707" w:bottom="709" w:left="709"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9654A7"/>
    <w:multiLevelType w:val="multilevel"/>
    <w:tmpl w:val="B498CC7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5F2D7D0D"/>
    <w:multiLevelType w:val="multilevel"/>
    <w:tmpl w:val="6BDEAA6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285083876">
    <w:abstractNumId w:val="1"/>
  </w:num>
  <w:num w:numId="2" w16cid:durableId="8768952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EB8"/>
    <w:rsid w:val="00056AD3"/>
    <w:rsid w:val="000735DA"/>
    <w:rsid w:val="0009494D"/>
    <w:rsid w:val="000F0010"/>
    <w:rsid w:val="000F5AEE"/>
    <w:rsid w:val="001974CF"/>
    <w:rsid w:val="001C5171"/>
    <w:rsid w:val="00295EB8"/>
    <w:rsid w:val="00360C62"/>
    <w:rsid w:val="00370299"/>
    <w:rsid w:val="004A2753"/>
    <w:rsid w:val="004D07DA"/>
    <w:rsid w:val="004D2861"/>
    <w:rsid w:val="00510E17"/>
    <w:rsid w:val="0059545A"/>
    <w:rsid w:val="005D41B0"/>
    <w:rsid w:val="00797436"/>
    <w:rsid w:val="00A247BE"/>
    <w:rsid w:val="00B50C04"/>
    <w:rsid w:val="00BB14A7"/>
    <w:rsid w:val="00BC28F8"/>
    <w:rsid w:val="00C931DF"/>
    <w:rsid w:val="00D91B76"/>
    <w:rsid w:val="00E676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01BB5"/>
  <w15:chartTrackingRefBased/>
  <w15:docId w15:val="{60F604DA-04B4-4658-BB0C-73CAB7A29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247BE"/>
    <w:rPr>
      <w:color w:val="0563C1" w:themeColor="hyperlink"/>
      <w:u w:val="single"/>
    </w:rPr>
  </w:style>
  <w:style w:type="character" w:styleId="NichtaufgelsteErwhnung">
    <w:name w:val="Unresolved Mention"/>
    <w:basedOn w:val="Absatz-Standardschriftart"/>
    <w:uiPriority w:val="99"/>
    <w:semiHidden/>
    <w:unhideWhenUsed/>
    <w:rsid w:val="00A247BE"/>
    <w:rPr>
      <w:color w:val="605E5C"/>
      <w:shd w:val="clear" w:color="auto" w:fill="E1DFDD"/>
    </w:rPr>
  </w:style>
  <w:style w:type="paragraph" w:styleId="KeinLeerraum">
    <w:name w:val="No Spacing"/>
    <w:link w:val="KeinLeerraumZchn"/>
    <w:uiPriority w:val="1"/>
    <w:qFormat/>
    <w:rsid w:val="001C5171"/>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1C5171"/>
    <w:rPr>
      <w:rFonts w:eastAsiaTheme="minorEastAsia"/>
      <w:lang w:eastAsia="de-DE"/>
    </w:rPr>
  </w:style>
  <w:style w:type="paragraph" w:styleId="StandardWeb">
    <w:name w:val="Normal (Web)"/>
    <w:basedOn w:val="Standard"/>
    <w:uiPriority w:val="99"/>
    <w:semiHidden/>
    <w:unhideWhenUsed/>
    <w:rsid w:val="001974CF"/>
    <w:rPr>
      <w:rFonts w:ascii="Times New Roman" w:hAnsi="Times New Roman" w:cs="Times New Roman"/>
      <w:sz w:val="24"/>
      <w:szCs w:val="24"/>
    </w:rPr>
  </w:style>
  <w:style w:type="character" w:customStyle="1" w:styleId="w8qarf">
    <w:name w:val="w8qarf"/>
    <w:basedOn w:val="Absatz-Standardschriftart"/>
    <w:rsid w:val="00D91B76"/>
  </w:style>
  <w:style w:type="character" w:customStyle="1" w:styleId="lrzxr">
    <w:name w:val="lrzxr"/>
    <w:basedOn w:val="Absatz-Standardschriftart"/>
    <w:rsid w:val="00D91B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519188">
      <w:bodyDiv w:val="1"/>
      <w:marLeft w:val="0"/>
      <w:marRight w:val="0"/>
      <w:marTop w:val="0"/>
      <w:marBottom w:val="0"/>
      <w:divBdr>
        <w:top w:val="none" w:sz="0" w:space="0" w:color="auto"/>
        <w:left w:val="none" w:sz="0" w:space="0" w:color="auto"/>
        <w:bottom w:val="none" w:sz="0" w:space="0" w:color="auto"/>
        <w:right w:val="none" w:sz="0" w:space="0" w:color="auto"/>
      </w:divBdr>
      <w:divsChild>
        <w:div w:id="893810866">
          <w:marLeft w:val="0"/>
          <w:marRight w:val="0"/>
          <w:marTop w:val="0"/>
          <w:marBottom w:val="450"/>
          <w:divBdr>
            <w:top w:val="none" w:sz="0" w:space="0" w:color="auto"/>
            <w:left w:val="none" w:sz="0" w:space="0" w:color="auto"/>
            <w:bottom w:val="none" w:sz="0" w:space="0" w:color="auto"/>
            <w:right w:val="none" w:sz="0" w:space="0" w:color="auto"/>
          </w:divBdr>
        </w:div>
        <w:div w:id="1623994464">
          <w:marLeft w:val="0"/>
          <w:marRight w:val="0"/>
          <w:marTop w:val="0"/>
          <w:marBottom w:val="300"/>
          <w:divBdr>
            <w:top w:val="none" w:sz="0" w:space="0" w:color="auto"/>
            <w:left w:val="none" w:sz="0" w:space="0" w:color="auto"/>
            <w:bottom w:val="none" w:sz="0" w:space="0" w:color="auto"/>
            <w:right w:val="none" w:sz="0" w:space="0" w:color="auto"/>
          </w:divBdr>
          <w:divsChild>
            <w:div w:id="1092120863">
              <w:marLeft w:val="-225"/>
              <w:marRight w:val="-225"/>
              <w:marTop w:val="0"/>
              <w:marBottom w:val="0"/>
              <w:divBdr>
                <w:top w:val="none" w:sz="0" w:space="0" w:color="auto"/>
                <w:left w:val="none" w:sz="0" w:space="0" w:color="auto"/>
                <w:bottom w:val="none" w:sz="0" w:space="0" w:color="auto"/>
                <w:right w:val="none" w:sz="0" w:space="0" w:color="auto"/>
              </w:divBdr>
              <w:divsChild>
                <w:div w:id="1325816261">
                  <w:marLeft w:val="0"/>
                  <w:marRight w:val="0"/>
                  <w:marTop w:val="0"/>
                  <w:marBottom w:val="0"/>
                  <w:divBdr>
                    <w:top w:val="none" w:sz="0" w:space="0" w:color="auto"/>
                    <w:left w:val="none" w:sz="0" w:space="0" w:color="auto"/>
                    <w:bottom w:val="none" w:sz="0" w:space="0" w:color="auto"/>
                    <w:right w:val="none" w:sz="0" w:space="0" w:color="auto"/>
                  </w:divBdr>
                  <w:divsChild>
                    <w:div w:id="1690374931">
                      <w:marLeft w:val="0"/>
                      <w:marRight w:val="0"/>
                      <w:marTop w:val="0"/>
                      <w:marBottom w:val="225"/>
                      <w:divBdr>
                        <w:top w:val="none" w:sz="0" w:space="0" w:color="auto"/>
                        <w:left w:val="none" w:sz="0" w:space="0" w:color="auto"/>
                        <w:bottom w:val="none" w:sz="0" w:space="0" w:color="auto"/>
                        <w:right w:val="none" w:sz="0" w:space="0" w:color="auto"/>
                      </w:divBdr>
                    </w:div>
                  </w:divsChild>
                </w:div>
                <w:div w:id="1695228735">
                  <w:marLeft w:val="0"/>
                  <w:marRight w:val="0"/>
                  <w:marTop w:val="0"/>
                  <w:marBottom w:val="0"/>
                  <w:divBdr>
                    <w:top w:val="none" w:sz="0" w:space="0" w:color="auto"/>
                    <w:left w:val="none" w:sz="0" w:space="0" w:color="auto"/>
                    <w:bottom w:val="none" w:sz="0" w:space="0" w:color="auto"/>
                    <w:right w:val="none" w:sz="0" w:space="0" w:color="auto"/>
                  </w:divBdr>
                  <w:divsChild>
                    <w:div w:id="1805074746">
                      <w:marLeft w:val="0"/>
                      <w:marRight w:val="0"/>
                      <w:marTop w:val="0"/>
                      <w:marBottom w:val="225"/>
                      <w:divBdr>
                        <w:top w:val="none" w:sz="0" w:space="0" w:color="auto"/>
                        <w:left w:val="none" w:sz="0" w:space="0" w:color="auto"/>
                        <w:bottom w:val="none" w:sz="0" w:space="0" w:color="auto"/>
                        <w:right w:val="none" w:sz="0" w:space="0" w:color="auto"/>
                      </w:divBdr>
                    </w:div>
                  </w:divsChild>
                </w:div>
                <w:div w:id="1035278129">
                  <w:marLeft w:val="0"/>
                  <w:marRight w:val="0"/>
                  <w:marTop w:val="0"/>
                  <w:marBottom w:val="0"/>
                  <w:divBdr>
                    <w:top w:val="none" w:sz="0" w:space="0" w:color="auto"/>
                    <w:left w:val="none" w:sz="0" w:space="0" w:color="auto"/>
                    <w:bottom w:val="none" w:sz="0" w:space="0" w:color="auto"/>
                    <w:right w:val="none" w:sz="0" w:space="0" w:color="auto"/>
                  </w:divBdr>
                  <w:divsChild>
                    <w:div w:id="6973128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92418194">
          <w:marLeft w:val="0"/>
          <w:marRight w:val="0"/>
          <w:marTop w:val="0"/>
          <w:marBottom w:val="450"/>
          <w:divBdr>
            <w:top w:val="none" w:sz="0" w:space="0" w:color="auto"/>
            <w:left w:val="none" w:sz="0" w:space="0" w:color="auto"/>
            <w:bottom w:val="none" w:sz="0" w:space="0" w:color="auto"/>
            <w:right w:val="none" w:sz="0" w:space="0" w:color="auto"/>
          </w:divBdr>
        </w:div>
        <w:div w:id="997197182">
          <w:marLeft w:val="0"/>
          <w:marRight w:val="0"/>
          <w:marTop w:val="0"/>
          <w:marBottom w:val="450"/>
          <w:divBdr>
            <w:top w:val="none" w:sz="0" w:space="0" w:color="auto"/>
            <w:left w:val="none" w:sz="0" w:space="0" w:color="auto"/>
            <w:bottom w:val="none" w:sz="0" w:space="0" w:color="auto"/>
            <w:right w:val="none" w:sz="0" w:space="0" w:color="auto"/>
          </w:divBdr>
        </w:div>
        <w:div w:id="1377117238">
          <w:marLeft w:val="0"/>
          <w:marRight w:val="0"/>
          <w:marTop w:val="0"/>
          <w:marBottom w:val="300"/>
          <w:divBdr>
            <w:top w:val="none" w:sz="0" w:space="0" w:color="auto"/>
            <w:left w:val="none" w:sz="0" w:space="0" w:color="auto"/>
            <w:bottom w:val="none" w:sz="0" w:space="0" w:color="auto"/>
            <w:right w:val="none" w:sz="0" w:space="0" w:color="auto"/>
          </w:divBdr>
          <w:divsChild>
            <w:div w:id="1651445540">
              <w:marLeft w:val="-225"/>
              <w:marRight w:val="-225"/>
              <w:marTop w:val="0"/>
              <w:marBottom w:val="0"/>
              <w:divBdr>
                <w:top w:val="none" w:sz="0" w:space="0" w:color="auto"/>
                <w:left w:val="none" w:sz="0" w:space="0" w:color="auto"/>
                <w:bottom w:val="none" w:sz="0" w:space="0" w:color="auto"/>
                <w:right w:val="none" w:sz="0" w:space="0" w:color="auto"/>
              </w:divBdr>
              <w:divsChild>
                <w:div w:id="1243250359">
                  <w:marLeft w:val="0"/>
                  <w:marRight w:val="0"/>
                  <w:marTop w:val="0"/>
                  <w:marBottom w:val="0"/>
                  <w:divBdr>
                    <w:top w:val="none" w:sz="0" w:space="0" w:color="auto"/>
                    <w:left w:val="none" w:sz="0" w:space="0" w:color="auto"/>
                    <w:bottom w:val="none" w:sz="0" w:space="0" w:color="auto"/>
                    <w:right w:val="none" w:sz="0" w:space="0" w:color="auto"/>
                  </w:divBdr>
                  <w:divsChild>
                    <w:div w:id="948927572">
                      <w:marLeft w:val="0"/>
                      <w:marRight w:val="0"/>
                      <w:marTop w:val="0"/>
                      <w:marBottom w:val="225"/>
                      <w:divBdr>
                        <w:top w:val="none" w:sz="0" w:space="0" w:color="auto"/>
                        <w:left w:val="none" w:sz="0" w:space="0" w:color="auto"/>
                        <w:bottom w:val="none" w:sz="0" w:space="0" w:color="auto"/>
                        <w:right w:val="none" w:sz="0" w:space="0" w:color="auto"/>
                      </w:divBdr>
                    </w:div>
                  </w:divsChild>
                </w:div>
                <w:div w:id="1944877509">
                  <w:marLeft w:val="0"/>
                  <w:marRight w:val="0"/>
                  <w:marTop w:val="0"/>
                  <w:marBottom w:val="0"/>
                  <w:divBdr>
                    <w:top w:val="none" w:sz="0" w:space="0" w:color="auto"/>
                    <w:left w:val="none" w:sz="0" w:space="0" w:color="auto"/>
                    <w:bottom w:val="none" w:sz="0" w:space="0" w:color="auto"/>
                    <w:right w:val="none" w:sz="0" w:space="0" w:color="auto"/>
                  </w:divBdr>
                  <w:divsChild>
                    <w:div w:id="1300266242">
                      <w:marLeft w:val="0"/>
                      <w:marRight w:val="0"/>
                      <w:marTop w:val="0"/>
                      <w:marBottom w:val="225"/>
                      <w:divBdr>
                        <w:top w:val="none" w:sz="0" w:space="0" w:color="auto"/>
                        <w:left w:val="none" w:sz="0" w:space="0" w:color="auto"/>
                        <w:bottom w:val="none" w:sz="0" w:space="0" w:color="auto"/>
                        <w:right w:val="none" w:sz="0" w:space="0" w:color="auto"/>
                      </w:divBdr>
                    </w:div>
                  </w:divsChild>
                </w:div>
                <w:div w:id="37825316">
                  <w:marLeft w:val="0"/>
                  <w:marRight w:val="0"/>
                  <w:marTop w:val="0"/>
                  <w:marBottom w:val="0"/>
                  <w:divBdr>
                    <w:top w:val="none" w:sz="0" w:space="0" w:color="auto"/>
                    <w:left w:val="none" w:sz="0" w:space="0" w:color="auto"/>
                    <w:bottom w:val="none" w:sz="0" w:space="0" w:color="auto"/>
                    <w:right w:val="none" w:sz="0" w:space="0" w:color="auto"/>
                  </w:divBdr>
                  <w:divsChild>
                    <w:div w:id="909538806">
                      <w:marLeft w:val="0"/>
                      <w:marRight w:val="0"/>
                      <w:marTop w:val="0"/>
                      <w:marBottom w:val="225"/>
                      <w:divBdr>
                        <w:top w:val="none" w:sz="0" w:space="0" w:color="auto"/>
                        <w:left w:val="none" w:sz="0" w:space="0" w:color="auto"/>
                        <w:bottom w:val="none" w:sz="0" w:space="0" w:color="auto"/>
                        <w:right w:val="none" w:sz="0" w:space="0" w:color="auto"/>
                      </w:divBdr>
                    </w:div>
                  </w:divsChild>
                </w:div>
                <w:div w:id="709381285">
                  <w:marLeft w:val="0"/>
                  <w:marRight w:val="0"/>
                  <w:marTop w:val="0"/>
                  <w:marBottom w:val="0"/>
                  <w:divBdr>
                    <w:top w:val="none" w:sz="0" w:space="0" w:color="auto"/>
                    <w:left w:val="none" w:sz="0" w:space="0" w:color="auto"/>
                    <w:bottom w:val="none" w:sz="0" w:space="0" w:color="auto"/>
                    <w:right w:val="none" w:sz="0" w:space="0" w:color="auto"/>
                  </w:divBdr>
                  <w:divsChild>
                    <w:div w:id="1591988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21654528">
      <w:bodyDiv w:val="1"/>
      <w:marLeft w:val="0"/>
      <w:marRight w:val="0"/>
      <w:marTop w:val="0"/>
      <w:marBottom w:val="0"/>
      <w:divBdr>
        <w:top w:val="none" w:sz="0" w:space="0" w:color="auto"/>
        <w:left w:val="none" w:sz="0" w:space="0" w:color="auto"/>
        <w:bottom w:val="none" w:sz="0" w:space="0" w:color="auto"/>
        <w:right w:val="none" w:sz="0" w:space="0" w:color="auto"/>
      </w:divBdr>
    </w:div>
    <w:div w:id="1205370584">
      <w:bodyDiv w:val="1"/>
      <w:marLeft w:val="0"/>
      <w:marRight w:val="0"/>
      <w:marTop w:val="0"/>
      <w:marBottom w:val="0"/>
      <w:divBdr>
        <w:top w:val="none" w:sz="0" w:space="0" w:color="auto"/>
        <w:left w:val="none" w:sz="0" w:space="0" w:color="auto"/>
        <w:bottom w:val="none" w:sz="0" w:space="0" w:color="auto"/>
        <w:right w:val="none" w:sz="0" w:space="0" w:color="auto"/>
      </w:divBdr>
      <w:divsChild>
        <w:div w:id="2017682521">
          <w:marLeft w:val="0"/>
          <w:marRight w:val="0"/>
          <w:marTop w:val="0"/>
          <w:marBottom w:val="0"/>
          <w:divBdr>
            <w:top w:val="none" w:sz="0" w:space="0" w:color="auto"/>
            <w:left w:val="none" w:sz="0" w:space="0" w:color="auto"/>
            <w:bottom w:val="none" w:sz="0" w:space="0" w:color="auto"/>
            <w:right w:val="none" w:sz="0" w:space="0" w:color="auto"/>
          </w:divBdr>
          <w:divsChild>
            <w:div w:id="78566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734192">
      <w:bodyDiv w:val="1"/>
      <w:marLeft w:val="0"/>
      <w:marRight w:val="0"/>
      <w:marTop w:val="0"/>
      <w:marBottom w:val="0"/>
      <w:divBdr>
        <w:top w:val="none" w:sz="0" w:space="0" w:color="auto"/>
        <w:left w:val="none" w:sz="0" w:space="0" w:color="auto"/>
        <w:bottom w:val="none" w:sz="0" w:space="0" w:color="auto"/>
        <w:right w:val="none" w:sz="0" w:space="0" w:color="auto"/>
      </w:divBdr>
    </w:div>
    <w:div w:id="2027290640">
      <w:bodyDiv w:val="1"/>
      <w:marLeft w:val="0"/>
      <w:marRight w:val="0"/>
      <w:marTop w:val="0"/>
      <w:marBottom w:val="0"/>
      <w:divBdr>
        <w:top w:val="none" w:sz="0" w:space="0" w:color="auto"/>
        <w:left w:val="none" w:sz="0" w:space="0" w:color="auto"/>
        <w:bottom w:val="none" w:sz="0" w:space="0" w:color="auto"/>
        <w:right w:val="none" w:sz="0" w:space="0" w:color="auto"/>
      </w:divBdr>
    </w:div>
    <w:div w:id="2077316190">
      <w:bodyDiv w:val="1"/>
      <w:marLeft w:val="0"/>
      <w:marRight w:val="0"/>
      <w:marTop w:val="0"/>
      <w:marBottom w:val="0"/>
      <w:divBdr>
        <w:top w:val="none" w:sz="0" w:space="0" w:color="auto"/>
        <w:left w:val="none" w:sz="0" w:space="0" w:color="auto"/>
        <w:bottom w:val="none" w:sz="0" w:space="0" w:color="auto"/>
        <w:right w:val="none" w:sz="0" w:space="0" w:color="auto"/>
      </w:divBdr>
      <w:divsChild>
        <w:div w:id="1041520026">
          <w:marLeft w:val="0"/>
          <w:marRight w:val="0"/>
          <w:marTop w:val="0"/>
          <w:marBottom w:val="150"/>
          <w:divBdr>
            <w:top w:val="none" w:sz="0" w:space="0" w:color="auto"/>
            <w:left w:val="none" w:sz="0" w:space="0" w:color="auto"/>
            <w:bottom w:val="none" w:sz="0" w:space="0" w:color="auto"/>
            <w:right w:val="none" w:sz="0" w:space="0" w:color="auto"/>
          </w:divBdr>
          <w:divsChild>
            <w:div w:id="1235358591">
              <w:marLeft w:val="0"/>
              <w:marRight w:val="0"/>
              <w:marTop w:val="0"/>
              <w:marBottom w:val="0"/>
              <w:divBdr>
                <w:top w:val="none" w:sz="0" w:space="0" w:color="auto"/>
                <w:left w:val="none" w:sz="0" w:space="0" w:color="auto"/>
                <w:bottom w:val="none" w:sz="0" w:space="0" w:color="auto"/>
                <w:right w:val="none" w:sz="0" w:space="0" w:color="auto"/>
              </w:divBdr>
            </w:div>
            <w:div w:id="161893337">
              <w:marLeft w:val="0"/>
              <w:marRight w:val="0"/>
              <w:marTop w:val="0"/>
              <w:marBottom w:val="0"/>
              <w:divBdr>
                <w:top w:val="none" w:sz="0" w:space="0" w:color="auto"/>
                <w:left w:val="none" w:sz="0" w:space="0" w:color="auto"/>
                <w:bottom w:val="none" w:sz="0" w:space="0" w:color="auto"/>
                <w:right w:val="none" w:sz="0" w:space="0" w:color="auto"/>
              </w:divBdr>
            </w:div>
            <w:div w:id="1613200279">
              <w:marLeft w:val="0"/>
              <w:marRight w:val="0"/>
              <w:marTop w:val="0"/>
              <w:marBottom w:val="0"/>
              <w:divBdr>
                <w:top w:val="none" w:sz="0" w:space="0" w:color="auto"/>
                <w:left w:val="none" w:sz="0" w:space="0" w:color="auto"/>
                <w:bottom w:val="none" w:sz="0" w:space="0" w:color="auto"/>
                <w:right w:val="none" w:sz="0" w:space="0" w:color="auto"/>
              </w:divBdr>
            </w:div>
            <w:div w:id="2017531416">
              <w:marLeft w:val="0"/>
              <w:marRight w:val="0"/>
              <w:marTop w:val="0"/>
              <w:marBottom w:val="0"/>
              <w:divBdr>
                <w:top w:val="none" w:sz="0" w:space="0" w:color="auto"/>
                <w:left w:val="none" w:sz="0" w:space="0" w:color="auto"/>
                <w:bottom w:val="none" w:sz="0" w:space="0" w:color="auto"/>
                <w:right w:val="none" w:sz="0" w:space="0" w:color="auto"/>
              </w:divBdr>
            </w:div>
            <w:div w:id="483086910">
              <w:marLeft w:val="0"/>
              <w:marRight w:val="0"/>
              <w:marTop w:val="0"/>
              <w:marBottom w:val="0"/>
              <w:divBdr>
                <w:top w:val="none" w:sz="0" w:space="0" w:color="auto"/>
                <w:left w:val="none" w:sz="0" w:space="0" w:color="auto"/>
                <w:bottom w:val="none" w:sz="0" w:space="0" w:color="auto"/>
                <w:right w:val="none" w:sz="0" w:space="0" w:color="auto"/>
              </w:divBdr>
            </w:div>
            <w:div w:id="825784465">
              <w:marLeft w:val="0"/>
              <w:marRight w:val="0"/>
              <w:marTop w:val="0"/>
              <w:marBottom w:val="0"/>
              <w:divBdr>
                <w:top w:val="none" w:sz="0" w:space="0" w:color="auto"/>
                <w:left w:val="none" w:sz="0" w:space="0" w:color="auto"/>
                <w:bottom w:val="none" w:sz="0" w:space="0" w:color="auto"/>
                <w:right w:val="none" w:sz="0" w:space="0" w:color="auto"/>
              </w:divBdr>
            </w:div>
            <w:div w:id="1828940012">
              <w:marLeft w:val="0"/>
              <w:marRight w:val="0"/>
              <w:marTop w:val="0"/>
              <w:marBottom w:val="0"/>
              <w:divBdr>
                <w:top w:val="none" w:sz="0" w:space="0" w:color="auto"/>
                <w:left w:val="none" w:sz="0" w:space="0" w:color="auto"/>
                <w:bottom w:val="none" w:sz="0" w:space="0" w:color="auto"/>
                <w:right w:val="none" w:sz="0" w:space="0" w:color="auto"/>
              </w:divBdr>
            </w:div>
            <w:div w:id="1254700310">
              <w:marLeft w:val="0"/>
              <w:marRight w:val="0"/>
              <w:marTop w:val="0"/>
              <w:marBottom w:val="0"/>
              <w:divBdr>
                <w:top w:val="none" w:sz="0" w:space="0" w:color="auto"/>
                <w:left w:val="none" w:sz="0" w:space="0" w:color="auto"/>
                <w:bottom w:val="none" w:sz="0" w:space="0" w:color="auto"/>
                <w:right w:val="none" w:sz="0" w:space="0" w:color="auto"/>
              </w:divBdr>
            </w:div>
            <w:div w:id="471941792">
              <w:marLeft w:val="0"/>
              <w:marRight w:val="0"/>
              <w:marTop w:val="0"/>
              <w:marBottom w:val="0"/>
              <w:divBdr>
                <w:top w:val="none" w:sz="0" w:space="0" w:color="auto"/>
                <w:left w:val="none" w:sz="0" w:space="0" w:color="auto"/>
                <w:bottom w:val="none" w:sz="0" w:space="0" w:color="auto"/>
                <w:right w:val="none" w:sz="0" w:space="0" w:color="auto"/>
              </w:divBdr>
            </w:div>
            <w:div w:id="233585031">
              <w:marLeft w:val="0"/>
              <w:marRight w:val="0"/>
              <w:marTop w:val="0"/>
              <w:marBottom w:val="0"/>
              <w:divBdr>
                <w:top w:val="none" w:sz="0" w:space="0" w:color="auto"/>
                <w:left w:val="none" w:sz="0" w:space="0" w:color="auto"/>
                <w:bottom w:val="none" w:sz="0" w:space="0" w:color="auto"/>
                <w:right w:val="none" w:sz="0" w:space="0" w:color="auto"/>
              </w:divBdr>
            </w:div>
            <w:div w:id="2049793605">
              <w:marLeft w:val="0"/>
              <w:marRight w:val="0"/>
              <w:marTop w:val="0"/>
              <w:marBottom w:val="0"/>
              <w:divBdr>
                <w:top w:val="none" w:sz="0" w:space="0" w:color="auto"/>
                <w:left w:val="none" w:sz="0" w:space="0" w:color="auto"/>
                <w:bottom w:val="none" w:sz="0" w:space="0" w:color="auto"/>
                <w:right w:val="none" w:sz="0" w:space="0" w:color="auto"/>
              </w:divBdr>
            </w:div>
            <w:div w:id="797064791">
              <w:marLeft w:val="0"/>
              <w:marRight w:val="0"/>
              <w:marTop w:val="0"/>
              <w:marBottom w:val="0"/>
              <w:divBdr>
                <w:top w:val="none" w:sz="0" w:space="0" w:color="auto"/>
                <w:left w:val="none" w:sz="0" w:space="0" w:color="auto"/>
                <w:bottom w:val="none" w:sz="0" w:space="0" w:color="auto"/>
                <w:right w:val="none" w:sz="0" w:space="0" w:color="auto"/>
              </w:divBdr>
            </w:div>
            <w:div w:id="654719249">
              <w:marLeft w:val="0"/>
              <w:marRight w:val="0"/>
              <w:marTop w:val="0"/>
              <w:marBottom w:val="0"/>
              <w:divBdr>
                <w:top w:val="none" w:sz="0" w:space="0" w:color="auto"/>
                <w:left w:val="none" w:sz="0" w:space="0" w:color="auto"/>
                <w:bottom w:val="none" w:sz="0" w:space="0" w:color="auto"/>
                <w:right w:val="none" w:sz="0" w:space="0" w:color="auto"/>
              </w:divBdr>
            </w:div>
            <w:div w:id="1200432605">
              <w:marLeft w:val="0"/>
              <w:marRight w:val="0"/>
              <w:marTop w:val="0"/>
              <w:marBottom w:val="0"/>
              <w:divBdr>
                <w:top w:val="none" w:sz="0" w:space="0" w:color="auto"/>
                <w:left w:val="none" w:sz="0" w:space="0" w:color="auto"/>
                <w:bottom w:val="none" w:sz="0" w:space="0" w:color="auto"/>
                <w:right w:val="none" w:sz="0" w:space="0" w:color="auto"/>
              </w:divBdr>
            </w:div>
            <w:div w:id="6650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www.juelich.de/lw_resource/plugins/gallery_v2/pictures/v1/oid_6314/5bbcaf0999d3f.org.jpg" TargetMode="Externa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s://www.juelich.de/lw_resource/plugins/gallery_v2/pictures/v1/oid_6314/5bbcaf01ef460.org.jpg" TargetMode="External"/><Relationship Id="rId25" Type="http://schemas.openxmlformats.org/officeDocument/2006/relationships/hyperlink" Target="https://www.juelich.de/lw_resource/plugins/gallery_v2/pictures/v1/oid_6706/5c092934382b5.org.jp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hyperlink" Target="https://www.juelich.de/lw_resource/plugins/gallery_v2/pictures/v1/oid_6706/5c0929583f7e1.org.jp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gstein@juelich.de"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juelich.de/lw_resource/plugins/gallery_v2/pictures/v1/oid_6706/5c0927f3668d5.org.jpg" TargetMode="External"/><Relationship Id="rId28"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hyperlink" Target="https://www.juelich.de/lw_resource/plugins/gallery_v2/pictures/v1/oid_6314/5bbcaf04d46af.org.jp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rtguide.de/" TargetMode="Externa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s://www.juelich.de/lw_resource/plugins/gallery_v2/pictures/v1/oid_6706/5c0928836b708.org.jpg" TargetMode="External"/><Relationship Id="rId30" Type="http://schemas.openxmlformats.org/officeDocument/2006/relationships/image" Target="media/image1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29B77-6E80-4AE4-AFB3-E778E9867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1127</Words>
  <Characters>7101</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Bernd Schmidt</dc:creator>
  <cp:keywords/>
  <dc:description/>
  <cp:lastModifiedBy>Bernd Schmidt</cp:lastModifiedBy>
  <cp:revision>14</cp:revision>
  <cp:lastPrinted>2022-04-13T08:16:00Z</cp:lastPrinted>
  <dcterms:created xsi:type="dcterms:W3CDTF">2022-04-09T13:06:00Z</dcterms:created>
  <dcterms:modified xsi:type="dcterms:W3CDTF">2022-04-16T12:52:00Z</dcterms:modified>
</cp:coreProperties>
</file>